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Pr="00EA74C3" w:rsidRDefault="00EC4F26" w:rsidP="00EC4F26">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92bis</w:t>
      </w:r>
      <w:r w:rsidRPr="00EA74C3">
        <w:rPr>
          <w:rStyle w:val="af9"/>
          <w:rFonts w:ascii="Arial" w:eastAsia="宋体" w:hAnsi="Arial" w:cs="Arial" w:hint="eastAsia"/>
        </w:rPr>
        <w:tab/>
      </w:r>
      <w:r w:rsidR="002F6702" w:rsidRPr="002F6702">
        <w:rPr>
          <w:rStyle w:val="af9"/>
          <w:rFonts w:ascii="Arial" w:eastAsia="宋体" w:hAnsi="Arial" w:cs="Arial"/>
        </w:rPr>
        <w:t>R4-1910975</w:t>
      </w:r>
    </w:p>
    <w:p w:rsidR="00EC4F26" w:rsidRPr="005A1E2B" w:rsidRDefault="00EC4F26" w:rsidP="00EC4F26">
      <w:pPr>
        <w:tabs>
          <w:tab w:val="left" w:pos="8400"/>
        </w:tabs>
        <w:overflowPunct/>
        <w:autoSpaceDE/>
        <w:autoSpaceDN/>
        <w:adjustRightInd/>
        <w:spacing w:before="0" w:afterLines="20" w:after="48"/>
        <w:textAlignment w:val="auto"/>
        <w:rPr>
          <w:rStyle w:val="af9"/>
          <w:rFonts w:ascii="Arial" w:eastAsia="宋体" w:hAnsi="Arial" w:cs="Arial"/>
        </w:rPr>
      </w:pPr>
      <w:r w:rsidRPr="003275E4">
        <w:rPr>
          <w:rStyle w:val="af9"/>
          <w:rFonts w:ascii="Arial" w:eastAsia="宋体" w:hAnsi="Arial" w:cs="Arial"/>
        </w:rPr>
        <w:t>Chongqing, CN, 14th - 18th Oct. 2019</w:t>
      </w:r>
    </w:p>
    <w:p w:rsidR="00A13C4C" w:rsidRPr="00A8097B" w:rsidRDefault="00A13C4C" w:rsidP="002F6702">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F6702" w:rsidRPr="002F6702">
        <w:rPr>
          <w:rFonts w:ascii="Arial" w:hAnsi="Arial" w:cs="Arial"/>
          <w:b w:val="0"/>
        </w:rPr>
        <w:t>Further discussion on reference point for timing related measurements in 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F6702" w:rsidRPr="002F6702">
        <w:rPr>
          <w:rFonts w:ascii="Arial" w:hAnsi="Arial" w:cs="Arial"/>
          <w:b w:val="0"/>
        </w:rPr>
        <w:t>8.8.2.4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7B7124">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C4F26" w:rsidRDefault="00EC4F26" w:rsidP="00A50727">
      <w:pPr>
        <w:spacing w:before="0" w:after="120"/>
        <w:jc w:val="left"/>
        <w:rPr>
          <w:sz w:val="20"/>
        </w:rPr>
      </w:pPr>
      <w:r>
        <w:rPr>
          <w:rFonts w:hint="eastAsia"/>
          <w:sz w:val="20"/>
        </w:rPr>
        <w:t xml:space="preserve">In last RAN4#92 meeting, some documents discussed the </w:t>
      </w:r>
      <w:r w:rsidR="001F7FCC">
        <w:rPr>
          <w:rFonts w:hint="eastAsia"/>
          <w:sz w:val="20"/>
        </w:rPr>
        <w:t>definition of reference point of UE and gNB measurements for NR positioning</w:t>
      </w:r>
      <w:r>
        <w:rPr>
          <w:rFonts w:hint="eastAsia"/>
          <w:sz w:val="20"/>
        </w:rPr>
        <w:t xml:space="preserve"> in FR2 related RAN1</w:t>
      </w:r>
      <w:r>
        <w:rPr>
          <w:sz w:val="20"/>
        </w:rPr>
        <w:t>’</w:t>
      </w:r>
      <w:r>
        <w:rPr>
          <w:rFonts w:hint="eastAsia"/>
          <w:sz w:val="20"/>
        </w:rPr>
        <w:t>s LS</w:t>
      </w:r>
      <w:r w:rsidR="001F7FCC">
        <w:rPr>
          <w:rFonts w:hint="eastAsia"/>
          <w:sz w:val="20"/>
        </w:rPr>
        <w:t xml:space="preserve"> [1]</w:t>
      </w:r>
      <w:r w:rsidR="002F0B22">
        <w:rPr>
          <w:rFonts w:hint="eastAsia"/>
          <w:sz w:val="20"/>
        </w:rPr>
        <w:t>~[7]</w:t>
      </w:r>
      <w:r>
        <w:rPr>
          <w:rFonts w:hint="eastAsia"/>
          <w:sz w:val="20"/>
        </w:rPr>
        <w:t>.</w:t>
      </w:r>
      <w:r w:rsidR="002F0B22">
        <w:rPr>
          <w:rFonts w:hint="eastAsia"/>
          <w:sz w:val="20"/>
        </w:rPr>
        <w:t xml:space="preserve"> Only following agreement was agreed, and no decision and no respondent LS </w:t>
      </w:r>
      <w:proofErr w:type="gramStart"/>
      <w:r w:rsidR="002F0B22">
        <w:rPr>
          <w:rFonts w:hint="eastAsia"/>
          <w:sz w:val="20"/>
        </w:rPr>
        <w:t>has</w:t>
      </w:r>
      <w:proofErr w:type="gramEnd"/>
      <w:r w:rsidR="002F0B22">
        <w:rPr>
          <w:rFonts w:hint="eastAsia"/>
          <w:sz w:val="20"/>
        </w:rPr>
        <w:t xml:space="preserve"> </w:t>
      </w:r>
      <w:r w:rsidR="00415D21">
        <w:rPr>
          <w:rFonts w:hint="eastAsia"/>
          <w:sz w:val="20"/>
        </w:rPr>
        <w:t xml:space="preserve">been </w:t>
      </w:r>
      <w:r w:rsidR="002F0B22">
        <w:rPr>
          <w:rFonts w:hint="eastAsia"/>
          <w:sz w:val="20"/>
        </w:rPr>
        <w:t>approved in the meeting.</w:t>
      </w:r>
    </w:p>
    <w:p w:rsidR="002F0B22" w:rsidRDefault="002F0B22" w:rsidP="00A50727">
      <w:pPr>
        <w:spacing w:before="0" w:after="120"/>
        <w:jc w:val="left"/>
        <w:rPr>
          <w:sz w:val="20"/>
        </w:rPr>
      </w:pPr>
      <w:r w:rsidRPr="002F0B22">
        <w:rPr>
          <w:b/>
          <w:sz w:val="20"/>
        </w:rPr>
        <w:t>Agreement:</w:t>
      </w:r>
      <w:r w:rsidRPr="002F0B22">
        <w:rPr>
          <w:sz w:val="20"/>
        </w:rPr>
        <w:t xml:space="preserve"> the reference point for base station depends on the base station types which are defined in RF session.</w:t>
      </w:r>
    </w:p>
    <w:p w:rsidR="007B7124" w:rsidRDefault="00464063" w:rsidP="00A50727">
      <w:pPr>
        <w:spacing w:before="0" w:after="120"/>
        <w:jc w:val="left"/>
        <w:rPr>
          <w:sz w:val="20"/>
        </w:rPr>
      </w:pPr>
      <w:r w:rsidRPr="00A50727">
        <w:rPr>
          <w:sz w:val="20"/>
        </w:rPr>
        <w:t xml:space="preserve">In this contribution, we </w:t>
      </w:r>
      <w:r w:rsidR="002F0B22">
        <w:rPr>
          <w:rFonts w:hint="eastAsia"/>
          <w:sz w:val="20"/>
        </w:rPr>
        <w:t xml:space="preserve">further </w:t>
      </w:r>
      <w:r w:rsidRPr="00A50727">
        <w:rPr>
          <w:sz w:val="20"/>
        </w:rPr>
        <w:t xml:space="preserve">discuss </w:t>
      </w:r>
      <w:r>
        <w:rPr>
          <w:rFonts w:hint="eastAsia"/>
          <w:sz w:val="20"/>
        </w:rPr>
        <w:t xml:space="preserve">this </w:t>
      </w:r>
      <w:r w:rsidRPr="00A50727">
        <w:rPr>
          <w:sz w:val="20"/>
        </w:rPr>
        <w:t>issue</w:t>
      </w:r>
      <w:r>
        <w:rPr>
          <w:rFonts w:hint="eastAsia"/>
          <w:sz w:val="20"/>
        </w:rPr>
        <w:t xml:space="preserve"> </w:t>
      </w:r>
      <w:r w:rsidRPr="00A50727">
        <w:rPr>
          <w:sz w:val="20"/>
        </w:rPr>
        <w:t xml:space="preserve">and give our </w:t>
      </w:r>
      <w:r w:rsidR="002F0B22">
        <w:rPr>
          <w:rFonts w:hint="eastAsia"/>
          <w:sz w:val="20"/>
        </w:rPr>
        <w:t xml:space="preserve">analysis and </w:t>
      </w:r>
      <w:r>
        <w:rPr>
          <w:rFonts w:hint="eastAsia"/>
          <w:sz w:val="20"/>
        </w:rPr>
        <w:t>proposals</w:t>
      </w:r>
      <w:r w:rsidRPr="00A50727">
        <w:rPr>
          <w:sz w:val="20"/>
        </w:rPr>
        <w:t>.</w:t>
      </w:r>
    </w:p>
    <w:p w:rsidR="00A8097B" w:rsidRPr="002F0B22" w:rsidRDefault="00A8097B" w:rsidP="00A50727">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DA09E4" w:rsidRDefault="00F46B77" w:rsidP="00F46B77">
      <w:pPr>
        <w:spacing w:before="0" w:after="120"/>
        <w:jc w:val="left"/>
        <w:rPr>
          <w:sz w:val="20"/>
        </w:rPr>
      </w:pPr>
      <w:r w:rsidRPr="00F46B77">
        <w:rPr>
          <w:sz w:val="20"/>
        </w:rPr>
        <w:t>W</w:t>
      </w:r>
      <w:r w:rsidRPr="00F46B77">
        <w:rPr>
          <w:rFonts w:hint="eastAsia"/>
          <w:sz w:val="20"/>
        </w:rPr>
        <w:t xml:space="preserve">e know the reference point of measurements in FR1 is defined as </w:t>
      </w:r>
      <w:r w:rsidRPr="00F46B77">
        <w:rPr>
          <w:sz w:val="20"/>
        </w:rPr>
        <w:t xml:space="preserve">Rx antenna connector of the UE </w:t>
      </w:r>
      <w:r w:rsidRPr="00F46B77">
        <w:rPr>
          <w:rFonts w:hint="eastAsia"/>
          <w:sz w:val="20"/>
        </w:rPr>
        <w:t xml:space="preserve">or BS. </w:t>
      </w:r>
      <w:r w:rsidRPr="00F46B77">
        <w:rPr>
          <w:sz w:val="20"/>
        </w:rPr>
        <w:t>B</w:t>
      </w:r>
      <w:r w:rsidRPr="00F46B77">
        <w:rPr>
          <w:rFonts w:hint="eastAsia"/>
          <w:sz w:val="20"/>
        </w:rPr>
        <w:t xml:space="preserve">ut for FR2, it needs to be redefined carefully, since the antenna connectors are not accessible. For SFTD measurement defined in </w:t>
      </w:r>
      <w:r>
        <w:rPr>
          <w:rFonts w:hint="eastAsia"/>
          <w:sz w:val="20"/>
        </w:rPr>
        <w:t xml:space="preserve">Rel-15 </w:t>
      </w:r>
      <w:r w:rsidRPr="00F46B77">
        <w:rPr>
          <w:rFonts w:hint="eastAsia"/>
          <w:sz w:val="20"/>
        </w:rPr>
        <w:t>TS36.215</w:t>
      </w:r>
      <w:r w:rsidR="00FA0F3B">
        <w:rPr>
          <w:rFonts w:hint="eastAsia"/>
          <w:sz w:val="20"/>
        </w:rPr>
        <w:t xml:space="preserve"> [8]</w:t>
      </w:r>
      <w:r w:rsidRPr="00F46B77">
        <w:rPr>
          <w:rFonts w:hint="eastAsia"/>
          <w:sz w:val="20"/>
        </w:rPr>
        <w:t xml:space="preserve">, the reference point is not defined. </w:t>
      </w:r>
      <w:r w:rsidRPr="00F46B77">
        <w:rPr>
          <w:sz w:val="20"/>
        </w:rPr>
        <w:t>F</w:t>
      </w:r>
      <w:r w:rsidRPr="00F46B77">
        <w:rPr>
          <w:rFonts w:hint="eastAsia"/>
          <w:sz w:val="20"/>
        </w:rPr>
        <w:t xml:space="preserve">or timing difference between two signals measured by UE, since it is same from every point within UE, the reference point can be not defined. </w:t>
      </w:r>
      <w:r w:rsidR="00415D21">
        <w:rPr>
          <w:rFonts w:hint="eastAsia"/>
          <w:sz w:val="20"/>
        </w:rPr>
        <w:t xml:space="preserve">The RSTD is defined </w:t>
      </w:r>
      <w:r w:rsidR="00165E0B">
        <w:rPr>
          <w:rFonts w:hint="eastAsia"/>
          <w:sz w:val="20"/>
        </w:rPr>
        <w:t xml:space="preserve">as </w:t>
      </w:r>
      <w:r w:rsidR="00415D21">
        <w:rPr>
          <w:rFonts w:hint="eastAsia"/>
          <w:sz w:val="20"/>
        </w:rPr>
        <w:t>the time difference of reference signals from</w:t>
      </w:r>
      <w:r w:rsidR="00165E0B">
        <w:rPr>
          <w:rFonts w:hint="eastAsia"/>
          <w:sz w:val="20"/>
        </w:rPr>
        <w:t xml:space="preserve"> two cells measured by UE.</w:t>
      </w:r>
      <w:r>
        <w:rPr>
          <w:rFonts w:hint="eastAsia"/>
          <w:sz w:val="20"/>
        </w:rPr>
        <w:t xml:space="preserve"> </w:t>
      </w:r>
      <w:r w:rsidR="00DA09E4">
        <w:rPr>
          <w:sz w:val="20"/>
        </w:rPr>
        <w:t>W</w:t>
      </w:r>
      <w:r w:rsidR="00DA09E4">
        <w:rPr>
          <w:rFonts w:hint="eastAsia"/>
          <w:sz w:val="20"/>
        </w:rPr>
        <w:t>e think t</w:t>
      </w:r>
      <w:r>
        <w:rPr>
          <w:rFonts w:hint="eastAsia"/>
          <w:sz w:val="20"/>
        </w:rPr>
        <w:t xml:space="preserve">he reference point of RSTD measurement </w:t>
      </w:r>
      <w:r w:rsidR="00DA09E4">
        <w:rPr>
          <w:rFonts w:hint="eastAsia"/>
          <w:sz w:val="20"/>
        </w:rPr>
        <w:t>may be defined as following three options:</w:t>
      </w:r>
    </w:p>
    <w:p w:rsidR="00F46B77" w:rsidRDefault="00DA09E4" w:rsidP="00A27232">
      <w:pPr>
        <w:spacing w:before="0" w:after="120"/>
        <w:ind w:leftChars="100" w:left="210"/>
        <w:jc w:val="left"/>
        <w:rPr>
          <w:sz w:val="20"/>
        </w:rPr>
      </w:pPr>
      <w:proofErr w:type="gramStart"/>
      <w:r>
        <w:rPr>
          <w:rFonts w:hint="eastAsia"/>
          <w:sz w:val="20"/>
        </w:rPr>
        <w:t>Option 1.</w:t>
      </w:r>
      <w:proofErr w:type="gramEnd"/>
      <w:r>
        <w:rPr>
          <w:rFonts w:hint="eastAsia"/>
          <w:sz w:val="20"/>
        </w:rPr>
        <w:t xml:space="preserve"> No definition.</w:t>
      </w:r>
    </w:p>
    <w:p w:rsidR="00DA09E4" w:rsidRDefault="00DA09E4" w:rsidP="00A27232">
      <w:pPr>
        <w:spacing w:before="0" w:after="120"/>
        <w:ind w:leftChars="100" w:left="210"/>
        <w:jc w:val="left"/>
        <w:rPr>
          <w:sz w:val="20"/>
        </w:rPr>
      </w:pPr>
      <w:proofErr w:type="gramStart"/>
      <w:r>
        <w:rPr>
          <w:sz w:val="20"/>
        </w:rPr>
        <w:t>O</w:t>
      </w:r>
      <w:r>
        <w:rPr>
          <w:rFonts w:hint="eastAsia"/>
          <w:sz w:val="20"/>
        </w:rPr>
        <w:t>ption 2.</w:t>
      </w:r>
      <w:proofErr w:type="gramEnd"/>
      <w:r>
        <w:rPr>
          <w:rFonts w:hint="eastAsia"/>
          <w:sz w:val="20"/>
        </w:rPr>
        <w:t xml:space="preserve"> </w:t>
      </w:r>
      <w:proofErr w:type="gramStart"/>
      <w:r>
        <w:rPr>
          <w:sz w:val="20"/>
        </w:rPr>
        <w:t>D</w:t>
      </w:r>
      <w:r>
        <w:rPr>
          <w:rFonts w:hint="eastAsia"/>
          <w:sz w:val="20"/>
        </w:rPr>
        <w:t xml:space="preserve">efined at </w:t>
      </w:r>
      <w:r w:rsidRPr="00DA09E4">
        <w:rPr>
          <w:sz w:val="20"/>
        </w:rPr>
        <w:t>the combined signal from antenna elements corresponding to a given receiver</w:t>
      </w:r>
      <w:r>
        <w:rPr>
          <w:rFonts w:hint="eastAsia"/>
          <w:sz w:val="20"/>
        </w:rPr>
        <w:t>.</w:t>
      </w:r>
      <w:proofErr w:type="gramEnd"/>
    </w:p>
    <w:p w:rsidR="00DA09E4" w:rsidRDefault="00DA09E4" w:rsidP="00FC2C17">
      <w:pPr>
        <w:spacing w:before="0" w:after="120"/>
        <w:ind w:leftChars="100" w:left="210"/>
        <w:jc w:val="left"/>
        <w:rPr>
          <w:sz w:val="20"/>
        </w:rPr>
      </w:pPr>
      <w:proofErr w:type="gramStart"/>
      <w:r>
        <w:rPr>
          <w:rFonts w:hint="eastAsia"/>
          <w:sz w:val="20"/>
        </w:rPr>
        <w:t>Option 3.</w:t>
      </w:r>
      <w:proofErr w:type="gramEnd"/>
      <w:r>
        <w:rPr>
          <w:rFonts w:hint="eastAsia"/>
          <w:sz w:val="20"/>
        </w:rPr>
        <w:t xml:space="preserve"> </w:t>
      </w:r>
      <w:proofErr w:type="gramStart"/>
      <w:r>
        <w:rPr>
          <w:rFonts w:hint="eastAsia"/>
          <w:sz w:val="20"/>
        </w:rPr>
        <w:t xml:space="preserve">Defined as </w:t>
      </w:r>
      <w:r w:rsidRPr="00DA09E4">
        <w:rPr>
          <w:sz w:val="20"/>
        </w:rPr>
        <w:t>the Rx antenna of the UE</w:t>
      </w:r>
      <w:r>
        <w:rPr>
          <w:rFonts w:hint="eastAsia"/>
          <w:sz w:val="20"/>
        </w:rPr>
        <w:t>.</w:t>
      </w:r>
      <w:proofErr w:type="gramEnd"/>
    </w:p>
    <w:p w:rsidR="00335FA6" w:rsidRDefault="00DA09E4" w:rsidP="00F46B77">
      <w:pPr>
        <w:spacing w:before="0" w:after="120"/>
        <w:jc w:val="left"/>
        <w:rPr>
          <w:sz w:val="20"/>
        </w:rPr>
      </w:pPr>
      <w:r>
        <w:rPr>
          <w:sz w:val="20"/>
        </w:rPr>
        <w:t>A</w:t>
      </w:r>
      <w:r>
        <w:rPr>
          <w:rFonts w:hint="eastAsia"/>
          <w:sz w:val="20"/>
        </w:rPr>
        <w:t>ll options do not impact RSTD measurement</w:t>
      </w:r>
      <w:r w:rsidR="00FC2C17">
        <w:rPr>
          <w:rFonts w:hint="eastAsia"/>
          <w:sz w:val="20"/>
        </w:rPr>
        <w:t xml:space="preserve"> meaning, requirements and test</w:t>
      </w:r>
      <w:r>
        <w:rPr>
          <w:rFonts w:hint="eastAsia"/>
          <w:sz w:val="20"/>
        </w:rPr>
        <w:t>.</w:t>
      </w:r>
    </w:p>
    <w:p w:rsidR="00335FA6" w:rsidRPr="00F93C0F" w:rsidRDefault="00335FA6" w:rsidP="00335FA6">
      <w:pPr>
        <w:spacing w:before="0" w:after="120"/>
        <w:jc w:val="left"/>
        <w:rPr>
          <w:b/>
          <w:sz w:val="20"/>
          <w:szCs w:val="20"/>
        </w:rPr>
      </w:pPr>
      <w:r w:rsidRPr="00F93C0F">
        <w:rPr>
          <w:b/>
          <w:sz w:val="20"/>
          <w:szCs w:val="20"/>
        </w:rPr>
        <w:t xml:space="preserve">Observation 1: </w:t>
      </w:r>
      <w:r>
        <w:rPr>
          <w:rFonts w:hint="eastAsia"/>
          <w:b/>
          <w:sz w:val="20"/>
          <w:szCs w:val="20"/>
        </w:rPr>
        <w:t>The reference point of RSTD measurement can be defined at any point from Rx antenna to UE baseband or do</w:t>
      </w:r>
      <w:r w:rsidR="007654F0">
        <w:rPr>
          <w:rFonts w:hint="eastAsia"/>
          <w:b/>
          <w:sz w:val="20"/>
          <w:szCs w:val="20"/>
        </w:rPr>
        <w:t xml:space="preserve">es </w:t>
      </w:r>
      <w:r>
        <w:rPr>
          <w:rFonts w:hint="eastAsia"/>
          <w:b/>
          <w:sz w:val="20"/>
          <w:szCs w:val="20"/>
        </w:rPr>
        <w:t>n</w:t>
      </w:r>
      <w:r w:rsidR="007654F0">
        <w:rPr>
          <w:rFonts w:hint="eastAsia"/>
          <w:b/>
          <w:sz w:val="20"/>
          <w:szCs w:val="20"/>
        </w:rPr>
        <w:t>o</w:t>
      </w:r>
      <w:r>
        <w:rPr>
          <w:rFonts w:hint="eastAsia"/>
          <w:b/>
          <w:sz w:val="20"/>
          <w:szCs w:val="20"/>
        </w:rPr>
        <w:t>t defined.</w:t>
      </w:r>
    </w:p>
    <w:p w:rsidR="00FC2C17" w:rsidRDefault="00F46B77" w:rsidP="00F46B77">
      <w:pPr>
        <w:spacing w:before="0" w:after="120"/>
        <w:jc w:val="left"/>
        <w:rPr>
          <w:sz w:val="20"/>
        </w:rPr>
      </w:pPr>
      <w:r w:rsidRPr="00F46B77">
        <w:rPr>
          <w:sz w:val="20"/>
        </w:rPr>
        <w:t>B</w:t>
      </w:r>
      <w:r w:rsidRPr="00F46B77">
        <w:rPr>
          <w:rFonts w:hint="eastAsia"/>
          <w:sz w:val="20"/>
        </w:rPr>
        <w:t xml:space="preserve">ut </w:t>
      </w:r>
      <w:r w:rsidR="00FC2C17">
        <w:rPr>
          <w:rFonts w:hint="eastAsia"/>
          <w:sz w:val="20"/>
        </w:rPr>
        <w:t>for some timing measurement</w:t>
      </w:r>
      <w:r w:rsidRPr="00F46B77">
        <w:rPr>
          <w:rFonts w:hint="eastAsia"/>
          <w:sz w:val="20"/>
        </w:rPr>
        <w:t xml:space="preserve"> such as </w:t>
      </w:r>
      <w:bookmarkStart w:id="1" w:name="OLE_LINK3"/>
      <w:bookmarkStart w:id="2" w:name="OLE_LINK4"/>
      <w:r w:rsidRPr="00F46B77">
        <w:rPr>
          <w:rFonts w:hint="eastAsia"/>
          <w:sz w:val="20"/>
        </w:rPr>
        <w:t xml:space="preserve">Rx </w:t>
      </w:r>
      <w:r w:rsidRPr="00F46B77">
        <w:rPr>
          <w:sz w:val="20"/>
        </w:rPr>
        <w:t>–</w:t>
      </w:r>
      <w:r w:rsidRPr="00F46B77">
        <w:rPr>
          <w:rFonts w:hint="eastAsia"/>
          <w:sz w:val="20"/>
        </w:rPr>
        <w:t xml:space="preserve"> </w:t>
      </w:r>
      <w:proofErr w:type="spellStart"/>
      <w:proofErr w:type="gramStart"/>
      <w:r w:rsidRPr="00F46B77">
        <w:rPr>
          <w:rFonts w:hint="eastAsia"/>
          <w:sz w:val="20"/>
        </w:rPr>
        <w:t>Tx</w:t>
      </w:r>
      <w:proofErr w:type="spellEnd"/>
      <w:proofErr w:type="gramEnd"/>
      <w:r w:rsidRPr="00F46B77">
        <w:rPr>
          <w:rFonts w:hint="eastAsia"/>
          <w:sz w:val="20"/>
        </w:rPr>
        <w:t xml:space="preserve"> </w:t>
      </w:r>
      <w:r w:rsidR="00F613AC">
        <w:rPr>
          <w:rFonts w:hint="eastAsia"/>
          <w:sz w:val="20"/>
        </w:rPr>
        <w:t>time</w:t>
      </w:r>
      <w:r w:rsidR="00F613AC" w:rsidRPr="00F46B77">
        <w:rPr>
          <w:rFonts w:hint="eastAsia"/>
          <w:sz w:val="20"/>
        </w:rPr>
        <w:t xml:space="preserve"> </w:t>
      </w:r>
      <w:r w:rsidRPr="00F46B77">
        <w:rPr>
          <w:rFonts w:hint="eastAsia"/>
          <w:sz w:val="20"/>
        </w:rPr>
        <w:t>difference measurement</w:t>
      </w:r>
      <w:bookmarkEnd w:id="1"/>
      <w:bookmarkEnd w:id="2"/>
      <w:r w:rsidRPr="00F46B77">
        <w:rPr>
          <w:rFonts w:hint="eastAsia"/>
          <w:sz w:val="20"/>
        </w:rPr>
        <w:t xml:space="preserve">, the antenna for </w:t>
      </w:r>
      <w:proofErr w:type="spellStart"/>
      <w:r w:rsidRPr="00F46B77">
        <w:rPr>
          <w:rFonts w:hint="eastAsia"/>
          <w:sz w:val="20"/>
        </w:rPr>
        <w:t>Tx</w:t>
      </w:r>
      <w:proofErr w:type="spellEnd"/>
      <w:r w:rsidRPr="00F46B77">
        <w:rPr>
          <w:rFonts w:hint="eastAsia"/>
          <w:sz w:val="20"/>
        </w:rPr>
        <w:t xml:space="preserve"> and Rx may be not same, </w:t>
      </w:r>
      <w:r w:rsidR="00FC2C17">
        <w:rPr>
          <w:rFonts w:hint="eastAsia"/>
          <w:sz w:val="20"/>
        </w:rPr>
        <w:t>the delay from antenna to combined signal in baseband is UE</w:t>
      </w:r>
      <w:r w:rsidR="00A27232">
        <w:rPr>
          <w:rFonts w:hint="eastAsia"/>
          <w:sz w:val="20"/>
        </w:rPr>
        <w:t xml:space="preserve"> or </w:t>
      </w:r>
      <w:proofErr w:type="spellStart"/>
      <w:r w:rsidR="00A27232">
        <w:rPr>
          <w:rFonts w:hint="eastAsia"/>
          <w:sz w:val="20"/>
        </w:rPr>
        <w:t>gNB</w:t>
      </w:r>
      <w:proofErr w:type="spellEnd"/>
      <w:r w:rsidR="00FC2C17">
        <w:rPr>
          <w:rFonts w:hint="eastAsia"/>
          <w:sz w:val="20"/>
        </w:rPr>
        <w:t xml:space="preserve"> implementation. </w:t>
      </w:r>
      <w:r w:rsidR="00BE611C">
        <w:rPr>
          <w:rFonts w:hint="eastAsia"/>
          <w:sz w:val="20"/>
        </w:rPr>
        <w:t xml:space="preserve">If the reference point defined at </w:t>
      </w:r>
      <w:r w:rsidR="00BE611C" w:rsidRPr="00DA09E4">
        <w:rPr>
          <w:sz w:val="20"/>
        </w:rPr>
        <w:t>the combined signal from antenna elements corresponding to a given receiver</w:t>
      </w:r>
      <w:r w:rsidR="00AA1B19">
        <w:rPr>
          <w:rFonts w:hint="eastAsia"/>
          <w:sz w:val="20"/>
        </w:rPr>
        <w:t>,</w:t>
      </w:r>
      <w:r w:rsidR="00BE611C">
        <w:rPr>
          <w:rFonts w:hint="eastAsia"/>
          <w:sz w:val="20"/>
        </w:rPr>
        <w:t xml:space="preserve"> </w:t>
      </w:r>
      <w:r w:rsidR="00AA1B19">
        <w:rPr>
          <w:rFonts w:hint="eastAsia"/>
          <w:sz w:val="20"/>
        </w:rPr>
        <w:t>i</w:t>
      </w:r>
      <w:r w:rsidR="00FC2C17">
        <w:rPr>
          <w:rFonts w:hint="eastAsia"/>
          <w:sz w:val="20"/>
        </w:rPr>
        <w:t xml:space="preserve">t will </w:t>
      </w:r>
      <w:r w:rsidR="00BE611C">
        <w:rPr>
          <w:rFonts w:hint="eastAsia"/>
          <w:sz w:val="20"/>
        </w:rPr>
        <w:t xml:space="preserve">be </w:t>
      </w:r>
      <w:r w:rsidR="00FC2C17">
        <w:rPr>
          <w:rFonts w:hint="eastAsia"/>
          <w:sz w:val="20"/>
        </w:rPr>
        <w:t xml:space="preserve">difficult to request and test </w:t>
      </w:r>
      <w:r w:rsidR="00A27232" w:rsidRPr="00F46B77">
        <w:rPr>
          <w:rFonts w:hint="eastAsia"/>
          <w:sz w:val="20"/>
        </w:rPr>
        <w:t xml:space="preserve">Rx </w:t>
      </w:r>
      <w:r w:rsidR="00A27232" w:rsidRPr="00F46B77">
        <w:rPr>
          <w:sz w:val="20"/>
        </w:rPr>
        <w:t>–</w:t>
      </w:r>
      <w:r w:rsidR="00A27232" w:rsidRPr="00F46B77">
        <w:rPr>
          <w:rFonts w:hint="eastAsia"/>
          <w:sz w:val="20"/>
        </w:rPr>
        <w:t xml:space="preserve"> </w:t>
      </w:r>
      <w:proofErr w:type="spellStart"/>
      <w:proofErr w:type="gramStart"/>
      <w:r w:rsidR="00A27232" w:rsidRPr="00F46B77">
        <w:rPr>
          <w:rFonts w:hint="eastAsia"/>
          <w:sz w:val="20"/>
        </w:rPr>
        <w:t>Tx</w:t>
      </w:r>
      <w:proofErr w:type="spellEnd"/>
      <w:proofErr w:type="gramEnd"/>
      <w:r w:rsidR="00A27232" w:rsidRPr="00F46B77">
        <w:rPr>
          <w:rFonts w:hint="eastAsia"/>
          <w:sz w:val="20"/>
        </w:rPr>
        <w:t xml:space="preserve"> </w:t>
      </w:r>
      <w:r w:rsidR="00C8250C">
        <w:rPr>
          <w:rFonts w:hint="eastAsia"/>
          <w:sz w:val="20"/>
        </w:rPr>
        <w:t>time</w:t>
      </w:r>
      <w:r w:rsidR="00C8250C" w:rsidRPr="00F46B77">
        <w:rPr>
          <w:rFonts w:hint="eastAsia"/>
          <w:sz w:val="20"/>
        </w:rPr>
        <w:t xml:space="preserve"> </w:t>
      </w:r>
      <w:r w:rsidR="00A27232" w:rsidRPr="00F46B77">
        <w:rPr>
          <w:rFonts w:hint="eastAsia"/>
          <w:sz w:val="20"/>
        </w:rPr>
        <w:t>difference measurement</w:t>
      </w:r>
      <w:r w:rsidR="00A27232">
        <w:rPr>
          <w:rFonts w:hint="eastAsia"/>
          <w:sz w:val="20"/>
        </w:rPr>
        <w:t xml:space="preserve"> performance</w:t>
      </w:r>
      <w:r w:rsidR="00BE611C">
        <w:rPr>
          <w:rFonts w:hint="eastAsia"/>
          <w:sz w:val="20"/>
        </w:rPr>
        <w:t xml:space="preserve">, and bigger error will be introduced for ECID positioning method. </w:t>
      </w:r>
      <w:r w:rsidR="00BE611C">
        <w:rPr>
          <w:sz w:val="20"/>
        </w:rPr>
        <w:t>S</w:t>
      </w:r>
      <w:r w:rsidR="00BE611C">
        <w:rPr>
          <w:rFonts w:hint="eastAsia"/>
          <w:sz w:val="20"/>
        </w:rPr>
        <w:t>o f</w:t>
      </w:r>
      <w:r w:rsidR="00BE611C" w:rsidRPr="00BE611C">
        <w:rPr>
          <w:sz w:val="20"/>
        </w:rPr>
        <w:t>or Rx</w:t>
      </w:r>
      <w:r w:rsidR="00BE611C">
        <w:rPr>
          <w:rFonts w:hint="eastAsia"/>
          <w:sz w:val="20"/>
        </w:rPr>
        <w:t xml:space="preserve"> </w:t>
      </w:r>
      <w:r w:rsidR="00BE611C">
        <w:rPr>
          <w:sz w:val="20"/>
        </w:rPr>
        <w:t>–</w:t>
      </w:r>
      <w:r w:rsidR="00BE611C">
        <w:rPr>
          <w:rFonts w:hint="eastAsia"/>
          <w:sz w:val="20"/>
        </w:rPr>
        <w:t xml:space="preserve"> </w:t>
      </w:r>
      <w:proofErr w:type="spellStart"/>
      <w:proofErr w:type="gramStart"/>
      <w:r w:rsidR="00BE611C" w:rsidRPr="00BE611C">
        <w:rPr>
          <w:sz w:val="20"/>
        </w:rPr>
        <w:t>Tx</w:t>
      </w:r>
      <w:proofErr w:type="spellEnd"/>
      <w:proofErr w:type="gramEnd"/>
      <w:r w:rsidR="00BE611C" w:rsidRPr="00BE611C">
        <w:rPr>
          <w:sz w:val="20"/>
        </w:rPr>
        <w:t xml:space="preserve"> </w:t>
      </w:r>
      <w:r w:rsidR="008717DB">
        <w:rPr>
          <w:rFonts w:hint="eastAsia"/>
          <w:sz w:val="20"/>
        </w:rPr>
        <w:t>time</w:t>
      </w:r>
      <w:r w:rsidR="008717DB" w:rsidRPr="00BE611C">
        <w:rPr>
          <w:sz w:val="20"/>
        </w:rPr>
        <w:t xml:space="preserve"> </w:t>
      </w:r>
      <w:r w:rsidR="00BE611C" w:rsidRPr="00BE611C">
        <w:rPr>
          <w:sz w:val="20"/>
        </w:rPr>
        <w:t xml:space="preserve">difference measurement, the reference point for both Rx timing measurement and </w:t>
      </w:r>
      <w:proofErr w:type="spellStart"/>
      <w:r w:rsidR="00BE611C" w:rsidRPr="00BE611C">
        <w:rPr>
          <w:sz w:val="20"/>
        </w:rPr>
        <w:t>Tx</w:t>
      </w:r>
      <w:proofErr w:type="spellEnd"/>
      <w:r w:rsidR="00BE611C" w:rsidRPr="00BE611C">
        <w:rPr>
          <w:sz w:val="20"/>
        </w:rPr>
        <w:t xml:space="preserve"> timing measurement shall be defined, and the Rx antenna shall be defined as the reference point for Rx timing measurement, and the </w:t>
      </w:r>
      <w:proofErr w:type="spellStart"/>
      <w:r w:rsidR="00BE611C" w:rsidRPr="00BE611C">
        <w:rPr>
          <w:sz w:val="20"/>
        </w:rPr>
        <w:t>Tx</w:t>
      </w:r>
      <w:proofErr w:type="spellEnd"/>
      <w:r w:rsidR="00BE611C" w:rsidRPr="00BE611C">
        <w:rPr>
          <w:sz w:val="20"/>
        </w:rPr>
        <w:t xml:space="preserve"> antenna shall be defined as the reference point for </w:t>
      </w:r>
      <w:proofErr w:type="spellStart"/>
      <w:r w:rsidR="00BE611C" w:rsidRPr="00BE611C">
        <w:rPr>
          <w:sz w:val="20"/>
        </w:rPr>
        <w:t>Tx</w:t>
      </w:r>
      <w:proofErr w:type="spellEnd"/>
      <w:r w:rsidR="00BE611C" w:rsidRPr="00BE611C">
        <w:rPr>
          <w:sz w:val="20"/>
        </w:rPr>
        <w:t xml:space="preserve"> timing measurement.</w:t>
      </w:r>
    </w:p>
    <w:p w:rsidR="00335FA6" w:rsidRPr="00F93C0F" w:rsidRDefault="00335FA6" w:rsidP="00335FA6">
      <w:pPr>
        <w:spacing w:before="0" w:after="120"/>
        <w:jc w:val="left"/>
        <w:rPr>
          <w:b/>
          <w:sz w:val="20"/>
          <w:szCs w:val="20"/>
        </w:rPr>
      </w:pPr>
      <w:r w:rsidRPr="00F93C0F">
        <w:rPr>
          <w:b/>
          <w:sz w:val="20"/>
          <w:szCs w:val="20"/>
        </w:rPr>
        <w:t xml:space="preserve">Observation </w:t>
      </w:r>
      <w:r>
        <w:rPr>
          <w:rFonts w:hint="eastAsia"/>
          <w:b/>
          <w:sz w:val="20"/>
          <w:szCs w:val="20"/>
        </w:rPr>
        <w:t>2</w:t>
      </w:r>
      <w:r w:rsidRPr="00F93C0F">
        <w:rPr>
          <w:b/>
          <w:sz w:val="20"/>
          <w:szCs w:val="20"/>
        </w:rPr>
        <w:t xml:space="preserve">: </w:t>
      </w:r>
      <w:r>
        <w:rPr>
          <w:rFonts w:hint="eastAsia"/>
          <w:b/>
          <w:sz w:val="20"/>
          <w:szCs w:val="20"/>
        </w:rPr>
        <w:t xml:space="preserve">The reference point of </w:t>
      </w:r>
      <w:r w:rsidRPr="00335FA6">
        <w:rPr>
          <w:rFonts w:hint="eastAsia"/>
          <w:b/>
          <w:sz w:val="20"/>
          <w:szCs w:val="20"/>
        </w:rPr>
        <w:t xml:space="preserve">Rx </w:t>
      </w:r>
      <w:r w:rsidRPr="00335FA6">
        <w:rPr>
          <w:b/>
          <w:sz w:val="20"/>
          <w:szCs w:val="20"/>
        </w:rPr>
        <w:t>–</w:t>
      </w:r>
      <w:r w:rsidRPr="00335FA6">
        <w:rPr>
          <w:rFonts w:hint="eastAsia"/>
          <w:b/>
          <w:sz w:val="20"/>
          <w:szCs w:val="20"/>
        </w:rPr>
        <w:t xml:space="preserve"> </w:t>
      </w:r>
      <w:proofErr w:type="spellStart"/>
      <w:proofErr w:type="gramStart"/>
      <w:r w:rsidRPr="00335FA6">
        <w:rPr>
          <w:rFonts w:hint="eastAsia"/>
          <w:b/>
          <w:sz w:val="20"/>
          <w:szCs w:val="20"/>
        </w:rPr>
        <w:t>Tx</w:t>
      </w:r>
      <w:proofErr w:type="spellEnd"/>
      <w:proofErr w:type="gramEnd"/>
      <w:r w:rsidRPr="00335FA6">
        <w:rPr>
          <w:rFonts w:hint="eastAsia"/>
          <w:b/>
          <w:sz w:val="20"/>
          <w:szCs w:val="20"/>
        </w:rPr>
        <w:t xml:space="preserve"> timing difference</w:t>
      </w:r>
      <w:r>
        <w:rPr>
          <w:rFonts w:hint="eastAsia"/>
          <w:b/>
          <w:sz w:val="20"/>
          <w:szCs w:val="20"/>
        </w:rPr>
        <w:t xml:space="preserve"> measurement should be defined, and </w:t>
      </w:r>
      <w:bookmarkStart w:id="3" w:name="OLE_LINK5"/>
      <w:bookmarkStart w:id="4" w:name="OLE_LINK6"/>
      <w:r w:rsidRPr="00335FA6">
        <w:rPr>
          <w:b/>
          <w:sz w:val="20"/>
          <w:szCs w:val="20"/>
        </w:rPr>
        <w:t xml:space="preserve">the Rx antenna </w:t>
      </w:r>
      <w:r>
        <w:rPr>
          <w:rFonts w:hint="eastAsia"/>
          <w:b/>
          <w:sz w:val="20"/>
          <w:szCs w:val="20"/>
        </w:rPr>
        <w:t xml:space="preserve">and </w:t>
      </w:r>
      <w:proofErr w:type="spellStart"/>
      <w:r>
        <w:rPr>
          <w:rFonts w:hint="eastAsia"/>
          <w:b/>
          <w:sz w:val="20"/>
          <w:szCs w:val="20"/>
        </w:rPr>
        <w:t>Tx</w:t>
      </w:r>
      <w:proofErr w:type="spellEnd"/>
      <w:r>
        <w:rPr>
          <w:rFonts w:hint="eastAsia"/>
          <w:b/>
          <w:sz w:val="20"/>
          <w:szCs w:val="20"/>
        </w:rPr>
        <w:t xml:space="preserve"> antenna </w:t>
      </w:r>
      <w:r w:rsidRPr="00335FA6">
        <w:rPr>
          <w:b/>
          <w:sz w:val="20"/>
          <w:szCs w:val="20"/>
        </w:rPr>
        <w:t xml:space="preserve">shall be defined as the reference point for Rx timing measurement and </w:t>
      </w:r>
      <w:proofErr w:type="spellStart"/>
      <w:r w:rsidRPr="00335FA6">
        <w:rPr>
          <w:b/>
          <w:sz w:val="20"/>
          <w:szCs w:val="20"/>
        </w:rPr>
        <w:t>Tx</w:t>
      </w:r>
      <w:proofErr w:type="spellEnd"/>
      <w:r w:rsidRPr="00335FA6">
        <w:rPr>
          <w:b/>
          <w:sz w:val="20"/>
          <w:szCs w:val="20"/>
        </w:rPr>
        <w:t xml:space="preserve"> timing measurement</w:t>
      </w:r>
      <w:r>
        <w:rPr>
          <w:rFonts w:hint="eastAsia"/>
          <w:b/>
          <w:sz w:val="20"/>
          <w:szCs w:val="20"/>
        </w:rPr>
        <w:t xml:space="preserve"> respectively</w:t>
      </w:r>
      <w:r w:rsidR="00FA0F3B">
        <w:rPr>
          <w:rFonts w:hint="eastAsia"/>
          <w:b/>
          <w:sz w:val="20"/>
          <w:szCs w:val="20"/>
        </w:rPr>
        <w:t xml:space="preserve"> for FR2</w:t>
      </w:r>
      <w:r w:rsidRPr="00335FA6">
        <w:rPr>
          <w:b/>
          <w:sz w:val="20"/>
          <w:szCs w:val="20"/>
        </w:rPr>
        <w:t>.</w:t>
      </w:r>
      <w:bookmarkEnd w:id="3"/>
      <w:bookmarkEnd w:id="4"/>
    </w:p>
    <w:p w:rsidR="00335FA6" w:rsidRDefault="007654F0" w:rsidP="00F46B77">
      <w:pPr>
        <w:spacing w:before="0" w:after="120"/>
        <w:jc w:val="left"/>
        <w:rPr>
          <w:sz w:val="20"/>
        </w:rPr>
      </w:pPr>
      <w:r>
        <w:rPr>
          <w:rFonts w:hint="eastAsia"/>
          <w:sz w:val="20"/>
        </w:rPr>
        <w:t>As noted in RAN1</w:t>
      </w:r>
      <w:r>
        <w:rPr>
          <w:sz w:val="20"/>
        </w:rPr>
        <w:t>’</w:t>
      </w:r>
      <w:r>
        <w:rPr>
          <w:rFonts w:hint="eastAsia"/>
          <w:sz w:val="20"/>
        </w:rPr>
        <w:t xml:space="preserve">s LS, </w:t>
      </w:r>
      <w:r>
        <w:rPr>
          <w:sz w:val="20"/>
        </w:rPr>
        <w:t>‘</w:t>
      </w:r>
      <w:r w:rsidRPr="007654F0">
        <w:rPr>
          <w:sz w:val="20"/>
        </w:rPr>
        <w:t xml:space="preserve">In addition, it is RAN1’s view that the definition of the reference point of the RSTD measurement, if decided, can be extended to other timing related UE and </w:t>
      </w:r>
      <w:proofErr w:type="spellStart"/>
      <w:r w:rsidRPr="007654F0">
        <w:rPr>
          <w:sz w:val="20"/>
        </w:rPr>
        <w:t>gNB</w:t>
      </w:r>
      <w:proofErr w:type="spellEnd"/>
      <w:r w:rsidRPr="007654F0">
        <w:rPr>
          <w:sz w:val="20"/>
        </w:rPr>
        <w:t xml:space="preserve"> measurements in FR2.</w:t>
      </w:r>
      <w:r>
        <w:rPr>
          <w:sz w:val="20"/>
        </w:rPr>
        <w:t>’</w:t>
      </w:r>
      <w:r w:rsidR="00AA1B19">
        <w:rPr>
          <w:rFonts w:hint="eastAsia"/>
          <w:sz w:val="20"/>
        </w:rPr>
        <w:t>, t</w:t>
      </w:r>
      <w:r>
        <w:rPr>
          <w:rFonts w:hint="eastAsia"/>
          <w:sz w:val="20"/>
        </w:rPr>
        <w:t xml:space="preserve">he reference point of timing related measurement is better defined alignment. </w:t>
      </w:r>
      <w:r w:rsidR="00335FA6">
        <w:rPr>
          <w:sz w:val="20"/>
        </w:rPr>
        <w:t>T</w:t>
      </w:r>
      <w:r w:rsidR="00335FA6">
        <w:rPr>
          <w:rFonts w:hint="eastAsia"/>
          <w:sz w:val="20"/>
        </w:rPr>
        <w:t xml:space="preserve">he RSTD is also timing </w:t>
      </w:r>
      <w:r>
        <w:rPr>
          <w:rFonts w:hint="eastAsia"/>
          <w:sz w:val="20"/>
        </w:rPr>
        <w:t>related measurement. The reference point of RSTD measurement should be defined at Rx antenna.</w:t>
      </w:r>
    </w:p>
    <w:p w:rsidR="007654F0" w:rsidRPr="00F93C0F" w:rsidRDefault="007654F0" w:rsidP="007654F0">
      <w:pPr>
        <w:spacing w:before="0" w:after="120"/>
        <w:jc w:val="left"/>
        <w:rPr>
          <w:b/>
          <w:sz w:val="20"/>
          <w:szCs w:val="20"/>
        </w:rPr>
      </w:pPr>
      <w:bookmarkStart w:id="5" w:name="OLE_LINK9"/>
      <w:bookmarkStart w:id="6" w:name="OLE_LINK10"/>
      <w:r w:rsidRPr="00F93C0F">
        <w:rPr>
          <w:b/>
          <w:sz w:val="20"/>
          <w:szCs w:val="20"/>
        </w:rPr>
        <w:t xml:space="preserve">Observation </w:t>
      </w:r>
      <w:r>
        <w:rPr>
          <w:rFonts w:hint="eastAsia"/>
          <w:b/>
          <w:sz w:val="20"/>
          <w:szCs w:val="20"/>
        </w:rPr>
        <w:t>3</w:t>
      </w:r>
      <w:r w:rsidRPr="00F93C0F">
        <w:rPr>
          <w:b/>
          <w:sz w:val="20"/>
          <w:szCs w:val="20"/>
        </w:rPr>
        <w:t xml:space="preserve">: </w:t>
      </w:r>
      <w:r w:rsidRPr="007654F0">
        <w:rPr>
          <w:b/>
          <w:sz w:val="20"/>
          <w:szCs w:val="20"/>
        </w:rPr>
        <w:t>The reference point of timing related measurem</w:t>
      </w:r>
      <w:r>
        <w:rPr>
          <w:b/>
          <w:sz w:val="20"/>
          <w:szCs w:val="20"/>
        </w:rPr>
        <w:t xml:space="preserve">ent </w:t>
      </w:r>
      <w:r w:rsidR="00AA1B19">
        <w:rPr>
          <w:rFonts w:hint="eastAsia"/>
          <w:b/>
          <w:sz w:val="20"/>
          <w:szCs w:val="20"/>
        </w:rPr>
        <w:t>should be</w:t>
      </w:r>
      <w:r>
        <w:rPr>
          <w:b/>
          <w:sz w:val="20"/>
          <w:szCs w:val="20"/>
        </w:rPr>
        <w:t xml:space="preserve"> defined alignment</w:t>
      </w:r>
      <w:r>
        <w:rPr>
          <w:rFonts w:hint="eastAsia"/>
          <w:b/>
          <w:sz w:val="20"/>
          <w:szCs w:val="20"/>
        </w:rPr>
        <w:t>, and t</w:t>
      </w:r>
      <w:r w:rsidRPr="007654F0">
        <w:rPr>
          <w:b/>
          <w:sz w:val="20"/>
          <w:szCs w:val="20"/>
        </w:rPr>
        <w:t xml:space="preserve">he reference point of RSTD measurement should be defined at </w:t>
      </w:r>
      <w:r w:rsidR="00FA0F3B">
        <w:rPr>
          <w:rFonts w:hint="eastAsia"/>
          <w:b/>
          <w:sz w:val="20"/>
          <w:szCs w:val="20"/>
        </w:rPr>
        <w:t xml:space="preserve">UE </w:t>
      </w:r>
      <w:r w:rsidRPr="007654F0">
        <w:rPr>
          <w:b/>
          <w:sz w:val="20"/>
          <w:szCs w:val="20"/>
        </w:rPr>
        <w:t>Rx antenna</w:t>
      </w:r>
      <w:r w:rsidR="00FA0F3B">
        <w:rPr>
          <w:rFonts w:hint="eastAsia"/>
          <w:b/>
          <w:sz w:val="20"/>
          <w:szCs w:val="20"/>
        </w:rPr>
        <w:t xml:space="preserve"> for FR2</w:t>
      </w:r>
      <w:r w:rsidRPr="007654F0">
        <w:rPr>
          <w:b/>
          <w:sz w:val="20"/>
          <w:szCs w:val="20"/>
        </w:rPr>
        <w:t>.</w:t>
      </w:r>
    </w:p>
    <w:bookmarkEnd w:id="5"/>
    <w:bookmarkEnd w:id="6"/>
    <w:p w:rsidR="007654F0" w:rsidRDefault="00AA1B19" w:rsidP="00F46B77">
      <w:pPr>
        <w:spacing w:before="0" w:after="120"/>
        <w:jc w:val="left"/>
        <w:rPr>
          <w:sz w:val="20"/>
        </w:rPr>
      </w:pPr>
      <w:r>
        <w:rPr>
          <w:sz w:val="20"/>
        </w:rPr>
        <w:lastRenderedPageBreak/>
        <w:t>S</w:t>
      </w:r>
      <w:r>
        <w:rPr>
          <w:rFonts w:hint="eastAsia"/>
          <w:sz w:val="20"/>
        </w:rPr>
        <w:t>o we give following proposals.</w:t>
      </w:r>
    </w:p>
    <w:p w:rsidR="00AA1B19" w:rsidRPr="00AA1B19" w:rsidRDefault="00AA1B19" w:rsidP="00F46B77">
      <w:pPr>
        <w:spacing w:before="0" w:after="120"/>
        <w:jc w:val="left"/>
        <w:rPr>
          <w:b/>
          <w:sz w:val="20"/>
        </w:rPr>
      </w:pPr>
      <w:r w:rsidRPr="00AA1B19">
        <w:rPr>
          <w:rFonts w:hint="eastAsia"/>
          <w:b/>
          <w:sz w:val="20"/>
        </w:rPr>
        <w:t xml:space="preserve">Proposal 1: </w:t>
      </w:r>
      <w:r>
        <w:rPr>
          <w:rFonts w:hint="eastAsia"/>
          <w:b/>
          <w:sz w:val="20"/>
        </w:rPr>
        <w:t>T</w:t>
      </w:r>
      <w:r w:rsidRPr="00AA1B19">
        <w:rPr>
          <w:b/>
          <w:sz w:val="20"/>
        </w:rPr>
        <w:t xml:space="preserve">he reference point of RSTD measurement </w:t>
      </w:r>
      <w:r>
        <w:rPr>
          <w:rFonts w:hint="eastAsia"/>
          <w:b/>
          <w:sz w:val="20"/>
        </w:rPr>
        <w:t>will</w:t>
      </w:r>
      <w:r w:rsidRPr="00AA1B19">
        <w:rPr>
          <w:b/>
          <w:sz w:val="20"/>
        </w:rPr>
        <w:t xml:space="preserve"> be defined at Rx antenna</w:t>
      </w:r>
      <w:r w:rsidR="0004536A">
        <w:rPr>
          <w:rFonts w:hint="eastAsia"/>
          <w:b/>
          <w:sz w:val="20"/>
        </w:rPr>
        <w:t xml:space="preserve"> for FR2</w:t>
      </w:r>
      <w:r w:rsidRPr="00AA1B19">
        <w:rPr>
          <w:b/>
          <w:sz w:val="20"/>
        </w:rPr>
        <w:t>.</w:t>
      </w:r>
    </w:p>
    <w:p w:rsidR="00AA1B19" w:rsidRDefault="00AA1B19" w:rsidP="00AA1B19">
      <w:pPr>
        <w:spacing w:before="0" w:after="120"/>
        <w:jc w:val="left"/>
        <w:rPr>
          <w:b/>
          <w:sz w:val="20"/>
          <w:szCs w:val="20"/>
        </w:rPr>
      </w:pPr>
      <w:r>
        <w:rPr>
          <w:rFonts w:hint="eastAsia"/>
          <w:b/>
          <w:sz w:val="20"/>
          <w:szCs w:val="20"/>
        </w:rPr>
        <w:t xml:space="preserve">Proposal </w:t>
      </w:r>
      <w:r w:rsidR="001F623B">
        <w:rPr>
          <w:rFonts w:hint="eastAsia"/>
          <w:b/>
          <w:sz w:val="20"/>
          <w:szCs w:val="20"/>
        </w:rPr>
        <w:t>2</w:t>
      </w:r>
      <w:r>
        <w:rPr>
          <w:rFonts w:hint="eastAsia"/>
          <w:b/>
          <w:sz w:val="20"/>
          <w:szCs w:val="20"/>
        </w:rPr>
        <w:t xml:space="preserve">: </w:t>
      </w:r>
      <w:r w:rsidR="001F623B">
        <w:rPr>
          <w:rFonts w:hint="eastAsia"/>
          <w:b/>
          <w:sz w:val="20"/>
          <w:szCs w:val="20"/>
        </w:rPr>
        <w:t>T</w:t>
      </w:r>
      <w:r w:rsidR="001F623B" w:rsidRPr="00335FA6">
        <w:rPr>
          <w:b/>
          <w:sz w:val="20"/>
          <w:szCs w:val="20"/>
        </w:rPr>
        <w:t xml:space="preserve">he Rx antenna </w:t>
      </w:r>
      <w:r w:rsidR="001F623B">
        <w:rPr>
          <w:rFonts w:hint="eastAsia"/>
          <w:b/>
          <w:sz w:val="20"/>
          <w:szCs w:val="20"/>
        </w:rPr>
        <w:t xml:space="preserve">and </w:t>
      </w:r>
      <w:proofErr w:type="spellStart"/>
      <w:proofErr w:type="gramStart"/>
      <w:r w:rsidR="001F623B">
        <w:rPr>
          <w:rFonts w:hint="eastAsia"/>
          <w:b/>
          <w:sz w:val="20"/>
          <w:szCs w:val="20"/>
        </w:rPr>
        <w:t>Tx</w:t>
      </w:r>
      <w:proofErr w:type="spellEnd"/>
      <w:proofErr w:type="gramEnd"/>
      <w:r w:rsidR="001F623B">
        <w:rPr>
          <w:rFonts w:hint="eastAsia"/>
          <w:b/>
          <w:sz w:val="20"/>
          <w:szCs w:val="20"/>
        </w:rPr>
        <w:t xml:space="preserve"> antenna will</w:t>
      </w:r>
      <w:r w:rsidR="001F623B" w:rsidRPr="00335FA6">
        <w:rPr>
          <w:b/>
          <w:sz w:val="20"/>
          <w:szCs w:val="20"/>
        </w:rPr>
        <w:t xml:space="preserve"> be defined as the reference point for Rx timing</w:t>
      </w:r>
      <w:r w:rsidR="001F623B">
        <w:rPr>
          <w:rFonts w:hint="eastAsia"/>
          <w:b/>
          <w:sz w:val="20"/>
          <w:szCs w:val="20"/>
        </w:rPr>
        <w:t xml:space="preserve"> related</w:t>
      </w:r>
      <w:r w:rsidR="001F623B" w:rsidRPr="00335FA6">
        <w:rPr>
          <w:b/>
          <w:sz w:val="20"/>
          <w:szCs w:val="20"/>
        </w:rPr>
        <w:t xml:space="preserve"> measurement and </w:t>
      </w:r>
      <w:proofErr w:type="spellStart"/>
      <w:r w:rsidR="001F623B" w:rsidRPr="00335FA6">
        <w:rPr>
          <w:b/>
          <w:sz w:val="20"/>
          <w:szCs w:val="20"/>
        </w:rPr>
        <w:t>Tx</w:t>
      </w:r>
      <w:proofErr w:type="spellEnd"/>
      <w:r w:rsidR="001F623B" w:rsidRPr="00335FA6">
        <w:rPr>
          <w:b/>
          <w:sz w:val="20"/>
          <w:szCs w:val="20"/>
        </w:rPr>
        <w:t xml:space="preserve"> timing </w:t>
      </w:r>
      <w:r w:rsidR="001F623B">
        <w:rPr>
          <w:rFonts w:hint="eastAsia"/>
          <w:b/>
          <w:sz w:val="20"/>
          <w:szCs w:val="20"/>
        </w:rPr>
        <w:t xml:space="preserve">related </w:t>
      </w:r>
      <w:r w:rsidR="001F623B" w:rsidRPr="00335FA6">
        <w:rPr>
          <w:b/>
          <w:sz w:val="20"/>
          <w:szCs w:val="20"/>
        </w:rPr>
        <w:t>measurement</w:t>
      </w:r>
      <w:r w:rsidR="001F623B">
        <w:rPr>
          <w:rFonts w:hint="eastAsia"/>
          <w:b/>
          <w:sz w:val="20"/>
          <w:szCs w:val="20"/>
        </w:rPr>
        <w:t xml:space="preserve"> respectively</w:t>
      </w:r>
      <w:r w:rsidR="0004536A">
        <w:rPr>
          <w:rFonts w:hint="eastAsia"/>
          <w:b/>
          <w:sz w:val="20"/>
          <w:szCs w:val="20"/>
        </w:rPr>
        <w:t xml:space="preserve"> for FR2</w:t>
      </w:r>
      <w:r w:rsidR="001F623B" w:rsidRPr="00335FA6">
        <w:rPr>
          <w:b/>
          <w:sz w:val="20"/>
          <w:szCs w:val="20"/>
        </w:rPr>
        <w:t>.</w:t>
      </w:r>
    </w:p>
    <w:p w:rsidR="001F623B" w:rsidRPr="0004536A" w:rsidRDefault="001F623B" w:rsidP="00F46B77">
      <w:pPr>
        <w:spacing w:before="0" w:after="120"/>
        <w:jc w:val="left"/>
        <w:rPr>
          <w:sz w:val="20"/>
        </w:rPr>
      </w:pPr>
    </w:p>
    <w:p w:rsidR="00473293" w:rsidRDefault="001F623B" w:rsidP="00F46B77">
      <w:pPr>
        <w:spacing w:before="0" w:after="120"/>
        <w:jc w:val="left"/>
        <w:rPr>
          <w:sz w:val="20"/>
        </w:rPr>
      </w:pPr>
      <w:r>
        <w:rPr>
          <w:sz w:val="20"/>
        </w:rPr>
        <w:t>F</w:t>
      </w:r>
      <w:r>
        <w:rPr>
          <w:rFonts w:hint="eastAsia"/>
          <w:sz w:val="20"/>
        </w:rPr>
        <w:t xml:space="preserve">or base station, RAN4 has defined four types, i.e. </w:t>
      </w:r>
      <w:bookmarkStart w:id="7" w:name="OLE_LINK7"/>
      <w:bookmarkStart w:id="8" w:name="OLE_LINK8"/>
      <w:r w:rsidRPr="001F623B">
        <w:rPr>
          <w:sz w:val="20"/>
        </w:rPr>
        <w:t>BS type 1-C</w:t>
      </w:r>
      <w:bookmarkEnd w:id="7"/>
      <w:bookmarkEnd w:id="8"/>
      <w:r>
        <w:rPr>
          <w:rFonts w:hint="eastAsia"/>
          <w:sz w:val="20"/>
        </w:rPr>
        <w:t xml:space="preserve">, </w:t>
      </w:r>
      <w:r w:rsidRPr="001F623B">
        <w:rPr>
          <w:sz w:val="20"/>
        </w:rPr>
        <w:t>BS type 1-</w:t>
      </w:r>
      <w:r>
        <w:rPr>
          <w:rFonts w:hint="eastAsia"/>
          <w:sz w:val="20"/>
        </w:rPr>
        <w:t xml:space="preserve">H, </w:t>
      </w:r>
      <w:r w:rsidRPr="001F623B">
        <w:rPr>
          <w:sz w:val="20"/>
        </w:rPr>
        <w:t>BS type 1-</w:t>
      </w:r>
      <w:r>
        <w:rPr>
          <w:rFonts w:hint="eastAsia"/>
          <w:sz w:val="20"/>
        </w:rPr>
        <w:t xml:space="preserve">O, and </w:t>
      </w:r>
      <w:r w:rsidRPr="001F623B">
        <w:rPr>
          <w:sz w:val="20"/>
        </w:rPr>
        <w:t xml:space="preserve">BS type </w:t>
      </w:r>
      <w:r>
        <w:rPr>
          <w:rFonts w:hint="eastAsia"/>
          <w:sz w:val="20"/>
        </w:rPr>
        <w:t>2</w:t>
      </w:r>
      <w:r w:rsidRPr="001F623B">
        <w:rPr>
          <w:sz w:val="20"/>
        </w:rPr>
        <w:t>-</w:t>
      </w:r>
      <w:r>
        <w:rPr>
          <w:rFonts w:hint="eastAsia"/>
          <w:sz w:val="20"/>
        </w:rPr>
        <w:t xml:space="preserve">O. </w:t>
      </w:r>
      <w:r w:rsidR="00473293">
        <w:rPr>
          <w:rFonts w:hint="eastAsia"/>
          <w:sz w:val="20"/>
        </w:rPr>
        <w:t xml:space="preserve">That is defined based on whether antenna connector is </w:t>
      </w:r>
      <w:r w:rsidR="00473293" w:rsidRPr="00F46B77">
        <w:rPr>
          <w:rFonts w:hint="eastAsia"/>
          <w:sz w:val="20"/>
        </w:rPr>
        <w:t>accessible</w:t>
      </w:r>
      <w:r w:rsidR="00473293">
        <w:rPr>
          <w:rFonts w:hint="eastAsia"/>
          <w:sz w:val="20"/>
        </w:rPr>
        <w:t xml:space="preserve"> or not. </w:t>
      </w:r>
      <w:r w:rsidR="00473293">
        <w:rPr>
          <w:sz w:val="20"/>
        </w:rPr>
        <w:t>A</w:t>
      </w:r>
      <w:r w:rsidR="00473293">
        <w:rPr>
          <w:rFonts w:hint="eastAsia"/>
          <w:sz w:val="20"/>
        </w:rPr>
        <w:t>s above discussion, it is clear that:</w:t>
      </w:r>
    </w:p>
    <w:p w:rsidR="00AA1B19" w:rsidRDefault="00473293" w:rsidP="00076FBD">
      <w:pPr>
        <w:pStyle w:val="afa"/>
        <w:numPr>
          <w:ilvl w:val="0"/>
          <w:numId w:val="18"/>
        </w:numPr>
        <w:spacing w:before="0" w:line="240" w:lineRule="auto"/>
        <w:ind w:left="874" w:firstLineChars="0"/>
        <w:jc w:val="left"/>
        <w:rPr>
          <w:sz w:val="20"/>
        </w:rPr>
      </w:pPr>
      <w:r w:rsidRPr="00473293">
        <w:rPr>
          <w:rFonts w:hint="eastAsia"/>
          <w:sz w:val="20"/>
        </w:rPr>
        <w:t xml:space="preserve">For BS type 1-C, the reference point of timing related measurement is antenna connector. </w:t>
      </w:r>
    </w:p>
    <w:p w:rsidR="00473293" w:rsidRPr="00473293" w:rsidRDefault="00473293" w:rsidP="00076FBD">
      <w:pPr>
        <w:pStyle w:val="afa"/>
        <w:numPr>
          <w:ilvl w:val="0"/>
          <w:numId w:val="18"/>
        </w:numPr>
        <w:spacing w:before="0" w:line="240" w:lineRule="auto"/>
        <w:ind w:left="874" w:firstLineChars="0"/>
        <w:jc w:val="left"/>
        <w:rPr>
          <w:sz w:val="20"/>
        </w:rPr>
      </w:pPr>
      <w:r>
        <w:rPr>
          <w:sz w:val="20"/>
        </w:rPr>
        <w:t>F</w:t>
      </w:r>
      <w:r>
        <w:rPr>
          <w:rFonts w:hint="eastAsia"/>
          <w:sz w:val="20"/>
        </w:rPr>
        <w:t xml:space="preserve">or </w:t>
      </w:r>
      <w:r w:rsidRPr="001F623B">
        <w:rPr>
          <w:sz w:val="20"/>
        </w:rPr>
        <w:t>BS type 1-</w:t>
      </w:r>
      <w:r>
        <w:rPr>
          <w:rFonts w:hint="eastAsia"/>
          <w:sz w:val="20"/>
        </w:rPr>
        <w:t xml:space="preserve">H, </w:t>
      </w:r>
      <w:r w:rsidRPr="00473293">
        <w:rPr>
          <w:rFonts w:hint="eastAsia"/>
          <w:sz w:val="20"/>
        </w:rPr>
        <w:t xml:space="preserve">the reference point of timing related measurement is </w:t>
      </w:r>
      <w:r w:rsidR="00E51066">
        <w:rPr>
          <w:rFonts w:hint="eastAsia"/>
          <w:sz w:val="20"/>
        </w:rPr>
        <w:t>TAB/RAB (</w:t>
      </w:r>
      <w:r>
        <w:rPr>
          <w:rFonts w:hint="eastAsia"/>
          <w:sz w:val="20"/>
        </w:rPr>
        <w:t xml:space="preserve">i.e. </w:t>
      </w:r>
      <w:r w:rsidR="00E51066">
        <w:rPr>
          <w:sz w:val="20"/>
        </w:rPr>
        <w:t>transmitter</w:t>
      </w:r>
      <w:r w:rsidR="00E51066">
        <w:rPr>
          <w:rFonts w:hint="eastAsia"/>
          <w:sz w:val="20"/>
        </w:rPr>
        <w:t xml:space="preserve"> or receiver array boundary) or </w:t>
      </w:r>
      <w:proofErr w:type="spellStart"/>
      <w:r w:rsidR="00E51066">
        <w:rPr>
          <w:rFonts w:hint="eastAsia"/>
          <w:sz w:val="20"/>
        </w:rPr>
        <w:t>Tx</w:t>
      </w:r>
      <w:proofErr w:type="spellEnd"/>
      <w:r w:rsidR="00E51066">
        <w:rPr>
          <w:rFonts w:hint="eastAsia"/>
          <w:sz w:val="20"/>
        </w:rPr>
        <w:t>/Rx antenna</w:t>
      </w:r>
      <w:r w:rsidR="009A2E51">
        <w:rPr>
          <w:rFonts w:hint="eastAsia"/>
          <w:sz w:val="20"/>
        </w:rPr>
        <w:t xml:space="preserve"> which</w:t>
      </w:r>
      <w:r w:rsidR="00E51066">
        <w:rPr>
          <w:rFonts w:hint="eastAsia"/>
          <w:sz w:val="20"/>
        </w:rPr>
        <w:t xml:space="preserve"> depend</w:t>
      </w:r>
      <w:r w:rsidR="009A2E51">
        <w:rPr>
          <w:rFonts w:hint="eastAsia"/>
          <w:sz w:val="20"/>
        </w:rPr>
        <w:t>s</w:t>
      </w:r>
      <w:r w:rsidR="00E51066">
        <w:rPr>
          <w:rFonts w:hint="eastAsia"/>
          <w:sz w:val="20"/>
        </w:rPr>
        <w:t xml:space="preserve"> on how to test the measurement performance. Same requirements can be defined at TAB/RAB reference point and at </w:t>
      </w:r>
      <w:proofErr w:type="spellStart"/>
      <w:r w:rsidR="00E51066">
        <w:rPr>
          <w:rFonts w:hint="eastAsia"/>
          <w:sz w:val="20"/>
        </w:rPr>
        <w:t>Tx</w:t>
      </w:r>
      <w:proofErr w:type="spellEnd"/>
      <w:r w:rsidR="00E51066">
        <w:rPr>
          <w:rFonts w:hint="eastAsia"/>
          <w:sz w:val="20"/>
        </w:rPr>
        <w:t>/Rx antenna reference point.</w:t>
      </w:r>
    </w:p>
    <w:p w:rsidR="00E51066" w:rsidRDefault="00E51066" w:rsidP="00076FBD">
      <w:pPr>
        <w:pStyle w:val="afa"/>
        <w:numPr>
          <w:ilvl w:val="0"/>
          <w:numId w:val="18"/>
        </w:numPr>
        <w:spacing w:before="0" w:line="240" w:lineRule="auto"/>
        <w:ind w:left="874" w:firstLineChars="0"/>
        <w:jc w:val="left"/>
        <w:rPr>
          <w:sz w:val="20"/>
        </w:rPr>
      </w:pPr>
      <w:r w:rsidRPr="00473293">
        <w:rPr>
          <w:rFonts w:hint="eastAsia"/>
          <w:sz w:val="20"/>
        </w:rPr>
        <w:t>For BS type 1-</w:t>
      </w:r>
      <w:r>
        <w:rPr>
          <w:rFonts w:hint="eastAsia"/>
          <w:sz w:val="20"/>
        </w:rPr>
        <w:t>O and BS type 2-O</w:t>
      </w:r>
      <w:r w:rsidRPr="00473293">
        <w:rPr>
          <w:rFonts w:hint="eastAsia"/>
          <w:sz w:val="20"/>
        </w:rPr>
        <w:t>, the reference point of timing related measurement is antenna.</w:t>
      </w:r>
    </w:p>
    <w:p w:rsidR="001F623B" w:rsidRDefault="001F623B" w:rsidP="00F46B77">
      <w:pPr>
        <w:spacing w:before="0" w:after="120"/>
        <w:jc w:val="left"/>
        <w:rPr>
          <w:sz w:val="20"/>
        </w:rPr>
      </w:pPr>
    </w:p>
    <w:p w:rsidR="0004536A" w:rsidRPr="00F93C0F" w:rsidRDefault="0004536A" w:rsidP="0004536A">
      <w:pPr>
        <w:spacing w:before="0" w:after="120"/>
        <w:jc w:val="left"/>
        <w:rPr>
          <w:b/>
          <w:sz w:val="20"/>
          <w:szCs w:val="20"/>
        </w:rPr>
      </w:pPr>
      <w:r w:rsidRPr="00F93C0F">
        <w:rPr>
          <w:b/>
          <w:sz w:val="20"/>
          <w:szCs w:val="20"/>
        </w:rPr>
        <w:t xml:space="preserve">Observation </w:t>
      </w:r>
      <w:r>
        <w:rPr>
          <w:rFonts w:hint="eastAsia"/>
          <w:b/>
          <w:sz w:val="20"/>
          <w:szCs w:val="20"/>
        </w:rPr>
        <w:t>4</w:t>
      </w:r>
      <w:r w:rsidRPr="00F93C0F">
        <w:rPr>
          <w:b/>
          <w:sz w:val="20"/>
          <w:szCs w:val="20"/>
        </w:rPr>
        <w:t xml:space="preserve">: </w:t>
      </w:r>
      <w:r w:rsidRPr="007654F0">
        <w:rPr>
          <w:b/>
          <w:sz w:val="20"/>
          <w:szCs w:val="20"/>
        </w:rPr>
        <w:t>The reference point of timing related measurem</w:t>
      </w:r>
      <w:r>
        <w:rPr>
          <w:b/>
          <w:sz w:val="20"/>
          <w:szCs w:val="20"/>
        </w:rPr>
        <w:t xml:space="preserve">ent </w:t>
      </w:r>
      <w:r w:rsidR="00FA0F3B">
        <w:rPr>
          <w:rFonts w:hint="eastAsia"/>
          <w:b/>
          <w:sz w:val="20"/>
          <w:szCs w:val="20"/>
        </w:rPr>
        <w:t xml:space="preserve">should be defined at antenna connector for </w:t>
      </w:r>
      <w:r w:rsidR="00FA0F3B" w:rsidRPr="00FA0F3B">
        <w:rPr>
          <w:b/>
          <w:sz w:val="20"/>
          <w:szCs w:val="20"/>
        </w:rPr>
        <w:t xml:space="preserve">BS type 1-C, </w:t>
      </w:r>
      <w:r w:rsidR="00FA0F3B">
        <w:rPr>
          <w:rFonts w:hint="eastAsia"/>
          <w:b/>
          <w:sz w:val="20"/>
          <w:szCs w:val="20"/>
        </w:rPr>
        <w:t>at array boundary and antenna</w:t>
      </w:r>
      <w:r w:rsidR="00FA0F3B" w:rsidRPr="00FA0F3B">
        <w:rPr>
          <w:b/>
          <w:sz w:val="20"/>
          <w:szCs w:val="20"/>
        </w:rPr>
        <w:t xml:space="preserve"> </w:t>
      </w:r>
      <w:r w:rsidR="00FA0F3B">
        <w:rPr>
          <w:rFonts w:hint="eastAsia"/>
          <w:b/>
          <w:sz w:val="20"/>
          <w:szCs w:val="20"/>
        </w:rPr>
        <w:t xml:space="preserve">for </w:t>
      </w:r>
      <w:r w:rsidR="00FA0F3B" w:rsidRPr="00FA0F3B">
        <w:rPr>
          <w:b/>
          <w:sz w:val="20"/>
          <w:szCs w:val="20"/>
        </w:rPr>
        <w:t xml:space="preserve">BS type 1-H, </w:t>
      </w:r>
      <w:r w:rsidR="00FA0F3B">
        <w:rPr>
          <w:rFonts w:hint="eastAsia"/>
          <w:b/>
          <w:sz w:val="20"/>
          <w:szCs w:val="20"/>
        </w:rPr>
        <w:t xml:space="preserve">and at antenna for </w:t>
      </w:r>
      <w:r w:rsidR="00FA0F3B" w:rsidRPr="00FA0F3B">
        <w:rPr>
          <w:b/>
          <w:sz w:val="20"/>
          <w:szCs w:val="20"/>
        </w:rPr>
        <w:t>BS type 1-O</w:t>
      </w:r>
      <w:r w:rsidR="00AB4364">
        <w:rPr>
          <w:rFonts w:hint="eastAsia"/>
          <w:b/>
          <w:sz w:val="20"/>
          <w:szCs w:val="20"/>
        </w:rPr>
        <w:t xml:space="preserve"> and type 2-O</w:t>
      </w:r>
      <w:r w:rsidR="00FA0F3B">
        <w:rPr>
          <w:rFonts w:hint="eastAsia"/>
          <w:b/>
          <w:sz w:val="20"/>
          <w:szCs w:val="20"/>
        </w:rPr>
        <w:t>.</w:t>
      </w:r>
    </w:p>
    <w:p w:rsidR="0004536A" w:rsidRPr="00FA0F3B" w:rsidRDefault="0004536A" w:rsidP="00F46B77">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 xml:space="preserve">The document discusses the </w:t>
      </w:r>
      <w:r w:rsidR="005A374D">
        <w:rPr>
          <w:rFonts w:hint="eastAsia"/>
          <w:sz w:val="20"/>
        </w:rPr>
        <w:t xml:space="preserve">reference point of timing </w:t>
      </w:r>
      <w:r w:rsidR="00FA0F3B">
        <w:rPr>
          <w:rFonts w:hint="eastAsia"/>
          <w:sz w:val="20"/>
        </w:rPr>
        <w:t>related</w:t>
      </w:r>
      <w:r w:rsidR="005A374D">
        <w:rPr>
          <w:rFonts w:hint="eastAsia"/>
          <w:sz w:val="20"/>
        </w:rPr>
        <w:t xml:space="preserve"> measurement</w:t>
      </w:r>
      <w:r w:rsidR="00A216FC">
        <w:rPr>
          <w:rFonts w:hint="eastAsia"/>
          <w:sz w:val="20"/>
        </w:rPr>
        <w:t>s</w:t>
      </w:r>
      <w:r w:rsidR="005A374D">
        <w:rPr>
          <w:rFonts w:hint="eastAsia"/>
          <w:sz w:val="20"/>
        </w:rPr>
        <w:t xml:space="preserve">. </w:t>
      </w:r>
      <w:r w:rsidRPr="00A50727">
        <w:rPr>
          <w:rFonts w:hint="eastAsia"/>
          <w:sz w:val="20"/>
        </w:rPr>
        <w:t xml:space="preserve">Based on the analysis in this contribution, we give the following </w:t>
      </w:r>
      <w:r w:rsidR="005A374D">
        <w:rPr>
          <w:rFonts w:hint="eastAsia"/>
          <w:sz w:val="20"/>
        </w:rPr>
        <w:t>observation</w:t>
      </w:r>
      <w:r w:rsidR="008B044E">
        <w:rPr>
          <w:rFonts w:hint="eastAsia"/>
          <w:sz w:val="20"/>
        </w:rPr>
        <w:t>s</w:t>
      </w:r>
      <w:r w:rsidR="005A374D">
        <w:rPr>
          <w:rFonts w:hint="eastAsia"/>
          <w:sz w:val="20"/>
        </w:rPr>
        <w:t xml:space="preserve"> and </w:t>
      </w:r>
      <w:r w:rsidRPr="00A50727">
        <w:rPr>
          <w:rFonts w:hint="eastAsia"/>
          <w:sz w:val="20"/>
        </w:rPr>
        <w:t>proposal</w:t>
      </w:r>
      <w:r w:rsidR="005A374D">
        <w:rPr>
          <w:rFonts w:hint="eastAsia"/>
          <w:sz w:val="20"/>
        </w:rPr>
        <w:t>s</w:t>
      </w:r>
      <w:r w:rsidRPr="00A50727">
        <w:rPr>
          <w:rFonts w:hint="eastAsia"/>
          <w:sz w:val="20"/>
        </w:rPr>
        <w:t>:</w:t>
      </w:r>
      <w:bookmarkStart w:id="9" w:name="_GoBack"/>
      <w:bookmarkEnd w:id="9"/>
    </w:p>
    <w:p w:rsidR="00FA0F3B" w:rsidRPr="00F93C0F" w:rsidRDefault="00FA0F3B" w:rsidP="00FA0F3B">
      <w:pPr>
        <w:spacing w:before="0" w:after="120"/>
        <w:jc w:val="left"/>
        <w:rPr>
          <w:b/>
          <w:sz w:val="20"/>
          <w:szCs w:val="20"/>
        </w:rPr>
      </w:pPr>
      <w:r w:rsidRPr="00F93C0F">
        <w:rPr>
          <w:b/>
          <w:sz w:val="20"/>
          <w:szCs w:val="20"/>
        </w:rPr>
        <w:t xml:space="preserve">Observation 1: </w:t>
      </w:r>
      <w:r>
        <w:rPr>
          <w:rFonts w:hint="eastAsia"/>
          <w:b/>
          <w:sz w:val="20"/>
          <w:szCs w:val="20"/>
        </w:rPr>
        <w:t>The reference point of RSTD measurement can be defined at any point from Rx antenna to UE baseband or does not defined.</w:t>
      </w:r>
    </w:p>
    <w:p w:rsidR="00FA0F3B" w:rsidRPr="00F93C0F" w:rsidRDefault="00FA0F3B" w:rsidP="00FA0F3B">
      <w:pPr>
        <w:spacing w:before="0" w:after="120"/>
        <w:jc w:val="left"/>
        <w:rPr>
          <w:b/>
          <w:sz w:val="20"/>
          <w:szCs w:val="20"/>
        </w:rPr>
      </w:pPr>
      <w:r w:rsidRPr="00F93C0F">
        <w:rPr>
          <w:b/>
          <w:sz w:val="20"/>
          <w:szCs w:val="20"/>
        </w:rPr>
        <w:t xml:space="preserve">Observation </w:t>
      </w:r>
      <w:r>
        <w:rPr>
          <w:rFonts w:hint="eastAsia"/>
          <w:b/>
          <w:sz w:val="20"/>
          <w:szCs w:val="20"/>
        </w:rPr>
        <w:t>2</w:t>
      </w:r>
      <w:r w:rsidRPr="00F93C0F">
        <w:rPr>
          <w:b/>
          <w:sz w:val="20"/>
          <w:szCs w:val="20"/>
        </w:rPr>
        <w:t xml:space="preserve">: </w:t>
      </w:r>
      <w:r>
        <w:rPr>
          <w:rFonts w:hint="eastAsia"/>
          <w:b/>
          <w:sz w:val="20"/>
          <w:szCs w:val="20"/>
        </w:rPr>
        <w:t xml:space="preserve">The reference point of </w:t>
      </w:r>
      <w:r w:rsidRPr="00335FA6">
        <w:rPr>
          <w:rFonts w:hint="eastAsia"/>
          <w:b/>
          <w:sz w:val="20"/>
          <w:szCs w:val="20"/>
        </w:rPr>
        <w:t xml:space="preserve">Rx </w:t>
      </w:r>
      <w:r w:rsidRPr="00335FA6">
        <w:rPr>
          <w:b/>
          <w:sz w:val="20"/>
          <w:szCs w:val="20"/>
        </w:rPr>
        <w:t>–</w:t>
      </w:r>
      <w:r w:rsidRPr="00335FA6">
        <w:rPr>
          <w:rFonts w:hint="eastAsia"/>
          <w:b/>
          <w:sz w:val="20"/>
          <w:szCs w:val="20"/>
        </w:rPr>
        <w:t xml:space="preserve"> </w:t>
      </w:r>
      <w:proofErr w:type="spellStart"/>
      <w:proofErr w:type="gramStart"/>
      <w:r w:rsidRPr="00335FA6">
        <w:rPr>
          <w:rFonts w:hint="eastAsia"/>
          <w:b/>
          <w:sz w:val="20"/>
          <w:szCs w:val="20"/>
        </w:rPr>
        <w:t>Tx</w:t>
      </w:r>
      <w:proofErr w:type="spellEnd"/>
      <w:proofErr w:type="gramEnd"/>
      <w:r w:rsidRPr="00335FA6">
        <w:rPr>
          <w:rFonts w:hint="eastAsia"/>
          <w:b/>
          <w:sz w:val="20"/>
          <w:szCs w:val="20"/>
        </w:rPr>
        <w:t xml:space="preserve"> timing difference</w:t>
      </w:r>
      <w:r>
        <w:rPr>
          <w:rFonts w:hint="eastAsia"/>
          <w:b/>
          <w:sz w:val="20"/>
          <w:szCs w:val="20"/>
        </w:rPr>
        <w:t xml:space="preserve"> measurement should be defined, and </w:t>
      </w:r>
      <w:r w:rsidRPr="00335FA6">
        <w:rPr>
          <w:b/>
          <w:sz w:val="20"/>
          <w:szCs w:val="20"/>
        </w:rPr>
        <w:t xml:space="preserve">the Rx antenna </w:t>
      </w:r>
      <w:r>
        <w:rPr>
          <w:rFonts w:hint="eastAsia"/>
          <w:b/>
          <w:sz w:val="20"/>
          <w:szCs w:val="20"/>
        </w:rPr>
        <w:t xml:space="preserve">and </w:t>
      </w:r>
      <w:proofErr w:type="spellStart"/>
      <w:r>
        <w:rPr>
          <w:rFonts w:hint="eastAsia"/>
          <w:b/>
          <w:sz w:val="20"/>
          <w:szCs w:val="20"/>
        </w:rPr>
        <w:t>Tx</w:t>
      </w:r>
      <w:proofErr w:type="spellEnd"/>
      <w:r>
        <w:rPr>
          <w:rFonts w:hint="eastAsia"/>
          <w:b/>
          <w:sz w:val="20"/>
          <w:szCs w:val="20"/>
        </w:rPr>
        <w:t xml:space="preserve"> antenna </w:t>
      </w:r>
      <w:r w:rsidRPr="00335FA6">
        <w:rPr>
          <w:b/>
          <w:sz w:val="20"/>
          <w:szCs w:val="20"/>
        </w:rPr>
        <w:t xml:space="preserve">shall be defined as the reference point for Rx timing measurement and </w:t>
      </w:r>
      <w:proofErr w:type="spellStart"/>
      <w:r w:rsidRPr="00335FA6">
        <w:rPr>
          <w:b/>
          <w:sz w:val="20"/>
          <w:szCs w:val="20"/>
        </w:rPr>
        <w:t>Tx</w:t>
      </w:r>
      <w:proofErr w:type="spellEnd"/>
      <w:r w:rsidRPr="00335FA6">
        <w:rPr>
          <w:b/>
          <w:sz w:val="20"/>
          <w:szCs w:val="20"/>
        </w:rPr>
        <w:t xml:space="preserve"> timing measurement</w:t>
      </w:r>
      <w:r>
        <w:rPr>
          <w:rFonts w:hint="eastAsia"/>
          <w:b/>
          <w:sz w:val="20"/>
          <w:szCs w:val="20"/>
        </w:rPr>
        <w:t xml:space="preserve"> respectively for FR2</w:t>
      </w:r>
      <w:r w:rsidRPr="00335FA6">
        <w:rPr>
          <w:b/>
          <w:sz w:val="20"/>
          <w:szCs w:val="20"/>
        </w:rPr>
        <w:t>.</w:t>
      </w:r>
    </w:p>
    <w:p w:rsidR="00FA0F3B" w:rsidRPr="00F93C0F" w:rsidRDefault="00FA0F3B" w:rsidP="00FA0F3B">
      <w:pPr>
        <w:spacing w:before="0" w:after="120"/>
        <w:jc w:val="left"/>
        <w:rPr>
          <w:b/>
          <w:sz w:val="20"/>
          <w:szCs w:val="20"/>
        </w:rPr>
      </w:pPr>
      <w:r w:rsidRPr="00F93C0F">
        <w:rPr>
          <w:b/>
          <w:sz w:val="20"/>
          <w:szCs w:val="20"/>
        </w:rPr>
        <w:t xml:space="preserve">Observation </w:t>
      </w:r>
      <w:r>
        <w:rPr>
          <w:rFonts w:hint="eastAsia"/>
          <w:b/>
          <w:sz w:val="20"/>
          <w:szCs w:val="20"/>
        </w:rPr>
        <w:t>3</w:t>
      </w:r>
      <w:r w:rsidRPr="00F93C0F">
        <w:rPr>
          <w:b/>
          <w:sz w:val="20"/>
          <w:szCs w:val="20"/>
        </w:rPr>
        <w:t xml:space="preserve">: </w:t>
      </w:r>
      <w:r w:rsidRPr="007654F0">
        <w:rPr>
          <w:b/>
          <w:sz w:val="20"/>
          <w:szCs w:val="20"/>
        </w:rPr>
        <w:t>The reference point of timing related measurem</w:t>
      </w:r>
      <w:r>
        <w:rPr>
          <w:b/>
          <w:sz w:val="20"/>
          <w:szCs w:val="20"/>
        </w:rPr>
        <w:t xml:space="preserve">ent </w:t>
      </w:r>
      <w:r>
        <w:rPr>
          <w:rFonts w:hint="eastAsia"/>
          <w:b/>
          <w:sz w:val="20"/>
          <w:szCs w:val="20"/>
        </w:rPr>
        <w:t>should be</w:t>
      </w:r>
      <w:r>
        <w:rPr>
          <w:b/>
          <w:sz w:val="20"/>
          <w:szCs w:val="20"/>
        </w:rPr>
        <w:t xml:space="preserve"> defined alignment</w:t>
      </w:r>
      <w:r>
        <w:rPr>
          <w:rFonts w:hint="eastAsia"/>
          <w:b/>
          <w:sz w:val="20"/>
          <w:szCs w:val="20"/>
        </w:rPr>
        <w:t>, and t</w:t>
      </w:r>
      <w:r w:rsidRPr="007654F0">
        <w:rPr>
          <w:b/>
          <w:sz w:val="20"/>
          <w:szCs w:val="20"/>
        </w:rPr>
        <w:t xml:space="preserve">he reference point of RSTD measurement should be defined at </w:t>
      </w:r>
      <w:r>
        <w:rPr>
          <w:rFonts w:hint="eastAsia"/>
          <w:b/>
          <w:sz w:val="20"/>
          <w:szCs w:val="20"/>
        </w:rPr>
        <w:t xml:space="preserve">UE </w:t>
      </w:r>
      <w:r w:rsidRPr="007654F0">
        <w:rPr>
          <w:b/>
          <w:sz w:val="20"/>
          <w:szCs w:val="20"/>
        </w:rPr>
        <w:t>Rx antenna</w:t>
      </w:r>
      <w:r>
        <w:rPr>
          <w:rFonts w:hint="eastAsia"/>
          <w:b/>
          <w:sz w:val="20"/>
          <w:szCs w:val="20"/>
        </w:rPr>
        <w:t xml:space="preserve"> for FR2</w:t>
      </w:r>
      <w:r w:rsidRPr="007654F0">
        <w:rPr>
          <w:b/>
          <w:sz w:val="20"/>
          <w:szCs w:val="20"/>
        </w:rPr>
        <w:t>.</w:t>
      </w:r>
    </w:p>
    <w:p w:rsidR="00FA0F3B" w:rsidRPr="00F93C0F" w:rsidRDefault="00FA0F3B" w:rsidP="00FA0F3B">
      <w:pPr>
        <w:spacing w:before="0" w:after="120"/>
        <w:jc w:val="left"/>
        <w:rPr>
          <w:b/>
          <w:sz w:val="20"/>
          <w:szCs w:val="20"/>
        </w:rPr>
      </w:pPr>
      <w:r w:rsidRPr="00F93C0F">
        <w:rPr>
          <w:b/>
          <w:sz w:val="20"/>
          <w:szCs w:val="20"/>
        </w:rPr>
        <w:t xml:space="preserve">Observation </w:t>
      </w:r>
      <w:r>
        <w:rPr>
          <w:rFonts w:hint="eastAsia"/>
          <w:b/>
          <w:sz w:val="20"/>
          <w:szCs w:val="20"/>
        </w:rPr>
        <w:t>4</w:t>
      </w:r>
      <w:r w:rsidRPr="00F93C0F">
        <w:rPr>
          <w:b/>
          <w:sz w:val="20"/>
          <w:szCs w:val="20"/>
        </w:rPr>
        <w:t xml:space="preserve">: </w:t>
      </w:r>
      <w:r w:rsidRPr="007654F0">
        <w:rPr>
          <w:b/>
          <w:sz w:val="20"/>
          <w:szCs w:val="20"/>
        </w:rPr>
        <w:t>The reference point of timing related measurem</w:t>
      </w:r>
      <w:r>
        <w:rPr>
          <w:b/>
          <w:sz w:val="20"/>
          <w:szCs w:val="20"/>
        </w:rPr>
        <w:t xml:space="preserve">ent </w:t>
      </w:r>
      <w:r>
        <w:rPr>
          <w:rFonts w:hint="eastAsia"/>
          <w:b/>
          <w:sz w:val="20"/>
          <w:szCs w:val="20"/>
        </w:rPr>
        <w:t xml:space="preserve">should be defined at antenna connector for </w:t>
      </w:r>
      <w:r w:rsidRPr="00FA0F3B">
        <w:rPr>
          <w:b/>
          <w:sz w:val="20"/>
          <w:szCs w:val="20"/>
        </w:rPr>
        <w:t xml:space="preserve">BS type 1-C, </w:t>
      </w:r>
      <w:r>
        <w:rPr>
          <w:rFonts w:hint="eastAsia"/>
          <w:b/>
          <w:sz w:val="20"/>
          <w:szCs w:val="20"/>
        </w:rPr>
        <w:t>at array boundary and antenna</w:t>
      </w:r>
      <w:r w:rsidRPr="00FA0F3B">
        <w:rPr>
          <w:b/>
          <w:sz w:val="20"/>
          <w:szCs w:val="20"/>
        </w:rPr>
        <w:t xml:space="preserve"> </w:t>
      </w:r>
      <w:r>
        <w:rPr>
          <w:rFonts w:hint="eastAsia"/>
          <w:b/>
          <w:sz w:val="20"/>
          <w:szCs w:val="20"/>
        </w:rPr>
        <w:t xml:space="preserve">for </w:t>
      </w:r>
      <w:r w:rsidRPr="00FA0F3B">
        <w:rPr>
          <w:b/>
          <w:sz w:val="20"/>
          <w:szCs w:val="20"/>
        </w:rPr>
        <w:t xml:space="preserve">BS type 1-H, </w:t>
      </w:r>
      <w:r>
        <w:rPr>
          <w:rFonts w:hint="eastAsia"/>
          <w:b/>
          <w:sz w:val="20"/>
          <w:szCs w:val="20"/>
        </w:rPr>
        <w:t xml:space="preserve">and at antenna for </w:t>
      </w:r>
      <w:r w:rsidRPr="00FA0F3B">
        <w:rPr>
          <w:b/>
          <w:sz w:val="20"/>
          <w:szCs w:val="20"/>
        </w:rPr>
        <w:t>BS type 1-O</w:t>
      </w:r>
      <w:r w:rsidR="00AB4364">
        <w:rPr>
          <w:rFonts w:hint="eastAsia"/>
          <w:b/>
          <w:sz w:val="20"/>
          <w:szCs w:val="20"/>
        </w:rPr>
        <w:t xml:space="preserve"> and type 2-O</w:t>
      </w:r>
      <w:r>
        <w:rPr>
          <w:rFonts w:hint="eastAsia"/>
          <w:b/>
          <w:sz w:val="20"/>
          <w:szCs w:val="20"/>
        </w:rPr>
        <w:t>.</w:t>
      </w:r>
    </w:p>
    <w:p w:rsidR="00FA0F3B" w:rsidRDefault="00FA0F3B" w:rsidP="00A41AD2">
      <w:pPr>
        <w:spacing w:before="0" w:after="120"/>
        <w:jc w:val="left"/>
        <w:rPr>
          <w:sz w:val="20"/>
        </w:rPr>
      </w:pPr>
    </w:p>
    <w:p w:rsidR="00FA0F3B" w:rsidRPr="00AA1B19" w:rsidRDefault="00FA0F3B" w:rsidP="00FA0F3B">
      <w:pPr>
        <w:spacing w:before="0" w:after="120"/>
        <w:jc w:val="left"/>
        <w:rPr>
          <w:b/>
          <w:sz w:val="20"/>
        </w:rPr>
      </w:pPr>
      <w:r w:rsidRPr="00AA1B19">
        <w:rPr>
          <w:rFonts w:hint="eastAsia"/>
          <w:b/>
          <w:sz w:val="20"/>
        </w:rPr>
        <w:t xml:space="preserve">Proposal 1: </w:t>
      </w:r>
      <w:r>
        <w:rPr>
          <w:rFonts w:hint="eastAsia"/>
          <w:b/>
          <w:sz w:val="20"/>
        </w:rPr>
        <w:t>T</w:t>
      </w:r>
      <w:r w:rsidRPr="00AA1B19">
        <w:rPr>
          <w:b/>
          <w:sz w:val="20"/>
        </w:rPr>
        <w:t xml:space="preserve">he reference point of RSTD measurement </w:t>
      </w:r>
      <w:r>
        <w:rPr>
          <w:rFonts w:hint="eastAsia"/>
          <w:b/>
          <w:sz w:val="20"/>
        </w:rPr>
        <w:t>will</w:t>
      </w:r>
      <w:r w:rsidRPr="00AA1B19">
        <w:rPr>
          <w:b/>
          <w:sz w:val="20"/>
        </w:rPr>
        <w:t xml:space="preserve"> be defined at Rx antenna</w:t>
      </w:r>
      <w:r>
        <w:rPr>
          <w:rFonts w:hint="eastAsia"/>
          <w:b/>
          <w:sz w:val="20"/>
        </w:rPr>
        <w:t xml:space="preserve"> for FR2</w:t>
      </w:r>
      <w:r w:rsidRPr="00AA1B19">
        <w:rPr>
          <w:b/>
          <w:sz w:val="20"/>
        </w:rPr>
        <w:t>.</w:t>
      </w:r>
    </w:p>
    <w:p w:rsidR="00FA0F3B" w:rsidRDefault="00FA0F3B" w:rsidP="00FA0F3B">
      <w:pPr>
        <w:spacing w:before="0" w:after="120"/>
        <w:jc w:val="left"/>
        <w:rPr>
          <w:b/>
          <w:sz w:val="20"/>
          <w:szCs w:val="20"/>
        </w:rPr>
      </w:pPr>
      <w:r>
        <w:rPr>
          <w:rFonts w:hint="eastAsia"/>
          <w:b/>
          <w:sz w:val="20"/>
          <w:szCs w:val="20"/>
        </w:rPr>
        <w:t>Proposal 2: T</w:t>
      </w:r>
      <w:r w:rsidRPr="00335FA6">
        <w:rPr>
          <w:b/>
          <w:sz w:val="20"/>
          <w:szCs w:val="20"/>
        </w:rPr>
        <w:t xml:space="preserve">he Rx antenna </w:t>
      </w:r>
      <w:r>
        <w:rPr>
          <w:rFonts w:hint="eastAsia"/>
          <w:b/>
          <w:sz w:val="20"/>
          <w:szCs w:val="20"/>
        </w:rPr>
        <w:t xml:space="preserve">and </w:t>
      </w:r>
      <w:proofErr w:type="spellStart"/>
      <w:proofErr w:type="gramStart"/>
      <w:r>
        <w:rPr>
          <w:rFonts w:hint="eastAsia"/>
          <w:b/>
          <w:sz w:val="20"/>
          <w:szCs w:val="20"/>
        </w:rPr>
        <w:t>Tx</w:t>
      </w:r>
      <w:proofErr w:type="spellEnd"/>
      <w:proofErr w:type="gramEnd"/>
      <w:r>
        <w:rPr>
          <w:rFonts w:hint="eastAsia"/>
          <w:b/>
          <w:sz w:val="20"/>
          <w:szCs w:val="20"/>
        </w:rPr>
        <w:t xml:space="preserve"> antenna will</w:t>
      </w:r>
      <w:r w:rsidRPr="00335FA6">
        <w:rPr>
          <w:b/>
          <w:sz w:val="20"/>
          <w:szCs w:val="20"/>
        </w:rPr>
        <w:t xml:space="preserve"> be defined as the reference point for Rx timing</w:t>
      </w:r>
      <w:r>
        <w:rPr>
          <w:rFonts w:hint="eastAsia"/>
          <w:b/>
          <w:sz w:val="20"/>
          <w:szCs w:val="20"/>
        </w:rPr>
        <w:t xml:space="preserve"> related</w:t>
      </w:r>
      <w:r w:rsidRPr="00335FA6">
        <w:rPr>
          <w:b/>
          <w:sz w:val="20"/>
          <w:szCs w:val="20"/>
        </w:rPr>
        <w:t xml:space="preserve"> measurement and </w:t>
      </w:r>
      <w:proofErr w:type="spellStart"/>
      <w:r w:rsidRPr="00335FA6">
        <w:rPr>
          <w:b/>
          <w:sz w:val="20"/>
          <w:szCs w:val="20"/>
        </w:rPr>
        <w:t>Tx</w:t>
      </w:r>
      <w:proofErr w:type="spellEnd"/>
      <w:r w:rsidRPr="00335FA6">
        <w:rPr>
          <w:b/>
          <w:sz w:val="20"/>
          <w:szCs w:val="20"/>
        </w:rPr>
        <w:t xml:space="preserve"> timing </w:t>
      </w:r>
      <w:r>
        <w:rPr>
          <w:rFonts w:hint="eastAsia"/>
          <w:b/>
          <w:sz w:val="20"/>
          <w:szCs w:val="20"/>
        </w:rPr>
        <w:t xml:space="preserve">related </w:t>
      </w:r>
      <w:r w:rsidRPr="00335FA6">
        <w:rPr>
          <w:b/>
          <w:sz w:val="20"/>
          <w:szCs w:val="20"/>
        </w:rPr>
        <w:t>measurement</w:t>
      </w:r>
      <w:r>
        <w:rPr>
          <w:rFonts w:hint="eastAsia"/>
          <w:b/>
          <w:sz w:val="20"/>
          <w:szCs w:val="20"/>
        </w:rPr>
        <w:t xml:space="preserve"> respectively for FR2</w:t>
      </w:r>
      <w:r w:rsidRPr="00335FA6">
        <w:rPr>
          <w:b/>
          <w:sz w:val="20"/>
          <w:szCs w:val="20"/>
        </w:rPr>
        <w:t>.</w:t>
      </w:r>
    </w:p>
    <w:p w:rsidR="009E081D" w:rsidRDefault="00252106" w:rsidP="00A41AD2">
      <w:pPr>
        <w:spacing w:before="0" w:after="120"/>
        <w:jc w:val="left"/>
        <w:rPr>
          <w:sz w:val="20"/>
        </w:rPr>
      </w:pPr>
      <w:r>
        <w:rPr>
          <w:rFonts w:hint="eastAsia"/>
          <w:sz w:val="20"/>
        </w:rPr>
        <w:t>A response LS in [</w:t>
      </w:r>
      <w:r w:rsidR="00FA0F3B">
        <w:rPr>
          <w:rFonts w:hint="eastAsia"/>
          <w:sz w:val="20"/>
        </w:rPr>
        <w:t>9</w:t>
      </w:r>
      <w:r>
        <w:rPr>
          <w:rFonts w:hint="eastAsia"/>
          <w:sz w:val="20"/>
        </w:rPr>
        <w:t>] is prepared to inform RAN4</w:t>
      </w:r>
      <w:r>
        <w:rPr>
          <w:sz w:val="20"/>
        </w:rPr>
        <w:t>’</w:t>
      </w:r>
      <w:r>
        <w:rPr>
          <w:rFonts w:hint="eastAsia"/>
          <w:sz w:val="20"/>
        </w:rPr>
        <w:t xml:space="preserve">s understanding on </w:t>
      </w:r>
      <w:r>
        <w:rPr>
          <w:sz w:val="20"/>
        </w:rPr>
        <w:t>the</w:t>
      </w:r>
      <w:r>
        <w:rPr>
          <w:rFonts w:hint="eastAsia"/>
          <w:sz w:val="20"/>
        </w:rPr>
        <w:t xml:space="preserve"> definition of reference point for RSTD measurement, UL RTOA measurement and Rx-</w:t>
      </w:r>
      <w:proofErr w:type="spellStart"/>
      <w:r>
        <w:rPr>
          <w:rFonts w:hint="eastAsia"/>
          <w:sz w:val="20"/>
        </w:rPr>
        <w:t>Tx</w:t>
      </w:r>
      <w:proofErr w:type="spellEnd"/>
      <w:r>
        <w:rPr>
          <w:rFonts w:hint="eastAsia"/>
          <w:sz w:val="20"/>
        </w:rPr>
        <w:t xml:space="preserve"> timing difference measurement for FR2.</w:t>
      </w:r>
    </w:p>
    <w:p w:rsidR="00B46170" w:rsidRPr="005A374D" w:rsidRDefault="00B46170"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B43528" w:rsidRPr="00B43528">
        <w:rPr>
          <w:sz w:val="20"/>
        </w:rPr>
        <w:t>R4-1907905</w:t>
      </w:r>
      <w:r w:rsidRPr="002E4536">
        <w:rPr>
          <w:sz w:val="20"/>
        </w:rPr>
        <w:t xml:space="preserve">, </w:t>
      </w:r>
      <w:r w:rsidR="00B43528" w:rsidRPr="00B43528">
        <w:rPr>
          <w:sz w:val="20"/>
        </w:rPr>
        <w:t>LS on Reference Point for Timing Related Measurements</w:t>
      </w:r>
      <w:r w:rsidRPr="002E4536">
        <w:rPr>
          <w:sz w:val="20"/>
        </w:rPr>
        <w:t xml:space="preserve">, </w:t>
      </w:r>
      <w:r w:rsidR="00B43528">
        <w:rPr>
          <w:rFonts w:hint="eastAsia"/>
          <w:sz w:val="20"/>
        </w:rPr>
        <w:t>RAN1 to RAN4 cc RAN3</w:t>
      </w:r>
    </w:p>
    <w:p w:rsidR="00D27710" w:rsidRDefault="002F0B22" w:rsidP="002F0B22">
      <w:pPr>
        <w:pStyle w:val="ab"/>
        <w:ind w:left="540" w:hangingChars="270" w:hanging="540"/>
        <w:rPr>
          <w:sz w:val="20"/>
        </w:rPr>
      </w:pPr>
      <w:r>
        <w:rPr>
          <w:rFonts w:hint="eastAsia"/>
          <w:sz w:val="20"/>
        </w:rPr>
        <w:t>[2]</w:t>
      </w:r>
      <w:r>
        <w:rPr>
          <w:rFonts w:hint="eastAsia"/>
          <w:sz w:val="20"/>
        </w:rPr>
        <w:tab/>
      </w:r>
      <w:r w:rsidRPr="002F0B22">
        <w:rPr>
          <w:sz w:val="20"/>
        </w:rPr>
        <w:t>R4-1908384</w:t>
      </w:r>
      <w:r>
        <w:rPr>
          <w:rFonts w:hint="eastAsia"/>
          <w:sz w:val="20"/>
        </w:rPr>
        <w:t xml:space="preserve">, </w:t>
      </w:r>
      <w:r w:rsidRPr="002F0B22">
        <w:rPr>
          <w:sz w:val="20"/>
        </w:rPr>
        <w:t>Discussion on reference point for timing related measurements in FR2</w:t>
      </w:r>
      <w:r>
        <w:rPr>
          <w:rFonts w:hint="eastAsia"/>
          <w:sz w:val="20"/>
        </w:rPr>
        <w:t xml:space="preserve">, </w:t>
      </w:r>
      <w:r w:rsidRPr="002F0B22">
        <w:rPr>
          <w:sz w:val="20"/>
        </w:rPr>
        <w:t>CATT</w:t>
      </w:r>
    </w:p>
    <w:p w:rsidR="002F0B22" w:rsidRDefault="002F0B22" w:rsidP="002F0B22">
      <w:pPr>
        <w:pStyle w:val="ab"/>
        <w:ind w:left="540" w:hangingChars="270" w:hanging="540"/>
        <w:rPr>
          <w:sz w:val="20"/>
        </w:rPr>
      </w:pPr>
      <w:r>
        <w:rPr>
          <w:rFonts w:hint="eastAsia"/>
          <w:sz w:val="20"/>
        </w:rPr>
        <w:t>[3]</w:t>
      </w:r>
      <w:r>
        <w:rPr>
          <w:rFonts w:hint="eastAsia"/>
          <w:sz w:val="20"/>
        </w:rPr>
        <w:tab/>
      </w:r>
      <w:r w:rsidRPr="002F0B22">
        <w:rPr>
          <w:sz w:val="20"/>
        </w:rPr>
        <w:t>R4-1909458</w:t>
      </w:r>
      <w:r>
        <w:rPr>
          <w:rFonts w:hint="eastAsia"/>
          <w:sz w:val="20"/>
        </w:rPr>
        <w:t xml:space="preserve">, </w:t>
      </w:r>
      <w:proofErr w:type="gramStart"/>
      <w:r w:rsidRPr="002F0B22">
        <w:rPr>
          <w:sz w:val="20"/>
        </w:rPr>
        <w:t>On</w:t>
      </w:r>
      <w:proofErr w:type="gramEnd"/>
      <w:r w:rsidRPr="002F0B22">
        <w:rPr>
          <w:sz w:val="20"/>
        </w:rPr>
        <w:t xml:space="preserve"> reference point for UE timing related measurements</w:t>
      </w:r>
      <w:r>
        <w:rPr>
          <w:rFonts w:hint="eastAsia"/>
          <w:sz w:val="20"/>
        </w:rPr>
        <w:t xml:space="preserve">, </w:t>
      </w:r>
      <w:r w:rsidRPr="002F0B22">
        <w:rPr>
          <w:sz w:val="20"/>
        </w:rPr>
        <w:t>Ericsson</w:t>
      </w:r>
    </w:p>
    <w:p w:rsidR="002F0B22" w:rsidRDefault="002F0B22" w:rsidP="002F0B22">
      <w:pPr>
        <w:pStyle w:val="ab"/>
        <w:ind w:left="540" w:hangingChars="270" w:hanging="540"/>
        <w:rPr>
          <w:sz w:val="20"/>
        </w:rPr>
      </w:pPr>
      <w:r>
        <w:rPr>
          <w:rFonts w:hint="eastAsia"/>
          <w:sz w:val="20"/>
        </w:rPr>
        <w:t>[4]</w:t>
      </w:r>
      <w:r>
        <w:rPr>
          <w:rFonts w:hint="eastAsia"/>
          <w:sz w:val="20"/>
        </w:rPr>
        <w:tab/>
      </w:r>
      <w:r w:rsidRPr="002F0B22">
        <w:rPr>
          <w:sz w:val="20"/>
        </w:rPr>
        <w:t>R4-1909459</w:t>
      </w:r>
      <w:r>
        <w:rPr>
          <w:rFonts w:hint="eastAsia"/>
          <w:sz w:val="20"/>
        </w:rPr>
        <w:t xml:space="preserve">, </w:t>
      </w:r>
      <w:proofErr w:type="gramStart"/>
      <w:r w:rsidRPr="002F0B22">
        <w:rPr>
          <w:sz w:val="20"/>
        </w:rPr>
        <w:t>On</w:t>
      </w:r>
      <w:proofErr w:type="gramEnd"/>
      <w:r w:rsidRPr="002F0B22">
        <w:rPr>
          <w:sz w:val="20"/>
        </w:rPr>
        <w:t xml:space="preserve"> reference point for base station timing related measurements</w:t>
      </w:r>
      <w:r>
        <w:rPr>
          <w:rFonts w:hint="eastAsia"/>
          <w:sz w:val="20"/>
        </w:rPr>
        <w:t xml:space="preserve">, </w:t>
      </w:r>
      <w:r w:rsidRPr="002F0B22">
        <w:rPr>
          <w:sz w:val="20"/>
        </w:rPr>
        <w:t>Ericsson</w:t>
      </w:r>
    </w:p>
    <w:p w:rsidR="002F0B22" w:rsidRDefault="002F0B22" w:rsidP="002F0B22">
      <w:pPr>
        <w:pStyle w:val="ab"/>
        <w:ind w:left="540" w:hangingChars="270" w:hanging="540"/>
        <w:rPr>
          <w:sz w:val="20"/>
        </w:rPr>
      </w:pPr>
      <w:r>
        <w:rPr>
          <w:rFonts w:hint="eastAsia"/>
          <w:sz w:val="20"/>
        </w:rPr>
        <w:t>[5]</w:t>
      </w:r>
      <w:r>
        <w:rPr>
          <w:rFonts w:hint="eastAsia"/>
          <w:sz w:val="20"/>
        </w:rPr>
        <w:tab/>
      </w:r>
      <w:r w:rsidRPr="002F0B22">
        <w:rPr>
          <w:sz w:val="20"/>
        </w:rPr>
        <w:t>R4-1908228</w:t>
      </w:r>
      <w:r>
        <w:rPr>
          <w:rFonts w:hint="eastAsia"/>
          <w:sz w:val="20"/>
        </w:rPr>
        <w:t xml:space="preserve">, </w:t>
      </w:r>
      <w:r w:rsidRPr="002F0B22">
        <w:rPr>
          <w:sz w:val="20"/>
        </w:rPr>
        <w:t>On Reference Point for Timing Related Measurements</w:t>
      </w:r>
      <w:r>
        <w:rPr>
          <w:rFonts w:hint="eastAsia"/>
          <w:sz w:val="20"/>
        </w:rPr>
        <w:t xml:space="preserve">, </w:t>
      </w:r>
      <w:r w:rsidRPr="002F0B22">
        <w:rPr>
          <w:sz w:val="20"/>
        </w:rPr>
        <w:t>Intel Corporation</w:t>
      </w:r>
    </w:p>
    <w:p w:rsidR="002F0B22" w:rsidRDefault="002F0B22" w:rsidP="002F0B22">
      <w:pPr>
        <w:pStyle w:val="ab"/>
        <w:ind w:left="540" w:hangingChars="270" w:hanging="540"/>
        <w:rPr>
          <w:sz w:val="20"/>
        </w:rPr>
      </w:pPr>
      <w:r>
        <w:rPr>
          <w:rFonts w:hint="eastAsia"/>
          <w:sz w:val="20"/>
        </w:rPr>
        <w:t>[6]</w:t>
      </w:r>
      <w:r>
        <w:rPr>
          <w:rFonts w:hint="eastAsia"/>
          <w:sz w:val="20"/>
        </w:rPr>
        <w:tab/>
      </w:r>
      <w:r w:rsidRPr="002F0B22">
        <w:rPr>
          <w:sz w:val="20"/>
        </w:rPr>
        <w:t>R4-1908491</w:t>
      </w:r>
      <w:r>
        <w:rPr>
          <w:rFonts w:hint="eastAsia"/>
          <w:sz w:val="20"/>
        </w:rPr>
        <w:t xml:space="preserve">, </w:t>
      </w:r>
      <w:proofErr w:type="gramStart"/>
      <w:r w:rsidRPr="002F0B22">
        <w:rPr>
          <w:sz w:val="20"/>
        </w:rPr>
        <w:t>On</w:t>
      </w:r>
      <w:proofErr w:type="gramEnd"/>
      <w:r w:rsidRPr="002F0B22">
        <w:rPr>
          <w:sz w:val="20"/>
        </w:rPr>
        <w:t xml:space="preserve"> reference point for timing related measurements</w:t>
      </w:r>
      <w:r>
        <w:rPr>
          <w:rFonts w:hint="eastAsia"/>
          <w:sz w:val="20"/>
        </w:rPr>
        <w:t xml:space="preserve">, </w:t>
      </w:r>
      <w:r w:rsidRPr="002F0B22">
        <w:rPr>
          <w:sz w:val="20"/>
        </w:rPr>
        <w:t>Qualcomm Incorporated</w:t>
      </w:r>
    </w:p>
    <w:p w:rsidR="002F0B22" w:rsidRDefault="002F0B22" w:rsidP="002F0B22">
      <w:pPr>
        <w:pStyle w:val="ab"/>
        <w:ind w:left="540" w:hangingChars="270" w:hanging="540"/>
        <w:rPr>
          <w:sz w:val="20"/>
        </w:rPr>
      </w:pPr>
      <w:r>
        <w:rPr>
          <w:rFonts w:hint="eastAsia"/>
          <w:sz w:val="20"/>
        </w:rPr>
        <w:t>[7]</w:t>
      </w:r>
      <w:r>
        <w:rPr>
          <w:rFonts w:hint="eastAsia"/>
          <w:sz w:val="20"/>
        </w:rPr>
        <w:tab/>
      </w:r>
      <w:r w:rsidRPr="002F0B22">
        <w:rPr>
          <w:sz w:val="20"/>
        </w:rPr>
        <w:t>R4-1909691</w:t>
      </w:r>
      <w:r>
        <w:rPr>
          <w:rFonts w:hint="eastAsia"/>
          <w:sz w:val="20"/>
        </w:rPr>
        <w:t xml:space="preserve">, </w:t>
      </w:r>
      <w:r w:rsidRPr="002F0B22">
        <w:rPr>
          <w:sz w:val="20"/>
        </w:rPr>
        <w:t>[draft] reply LS on Reference Point for Timing Related Measurements</w:t>
      </w:r>
      <w:r>
        <w:rPr>
          <w:rFonts w:hint="eastAsia"/>
          <w:sz w:val="20"/>
        </w:rPr>
        <w:t xml:space="preserve">, </w:t>
      </w:r>
      <w:r w:rsidRPr="002F0B22">
        <w:rPr>
          <w:sz w:val="20"/>
        </w:rPr>
        <w:t xml:space="preserve">Huawei, </w:t>
      </w:r>
      <w:proofErr w:type="spellStart"/>
      <w:r w:rsidRPr="002F0B22">
        <w:rPr>
          <w:sz w:val="20"/>
        </w:rPr>
        <w:t>HiSilicon</w:t>
      </w:r>
      <w:proofErr w:type="spellEnd"/>
    </w:p>
    <w:p w:rsidR="002F0B22" w:rsidRDefault="002F0B22" w:rsidP="002F0B22">
      <w:pPr>
        <w:pStyle w:val="ab"/>
        <w:ind w:left="540" w:hangingChars="270" w:hanging="540"/>
        <w:rPr>
          <w:sz w:val="20"/>
        </w:rPr>
      </w:pPr>
      <w:r>
        <w:rPr>
          <w:rFonts w:hint="eastAsia"/>
          <w:sz w:val="20"/>
        </w:rPr>
        <w:t>[</w:t>
      </w:r>
      <w:r w:rsidR="00FA0F3B">
        <w:rPr>
          <w:rFonts w:hint="eastAsia"/>
          <w:sz w:val="20"/>
        </w:rPr>
        <w:t>8</w:t>
      </w:r>
      <w:r>
        <w:rPr>
          <w:rFonts w:hint="eastAsia"/>
          <w:sz w:val="20"/>
        </w:rPr>
        <w:t>]</w:t>
      </w:r>
      <w:r>
        <w:rPr>
          <w:rFonts w:hint="eastAsia"/>
          <w:sz w:val="20"/>
        </w:rPr>
        <w:tab/>
      </w:r>
      <w:r w:rsidRPr="000C163F">
        <w:rPr>
          <w:sz w:val="20"/>
        </w:rPr>
        <w:t>3GPP TS 38.</w:t>
      </w:r>
      <w:r>
        <w:rPr>
          <w:rFonts w:hint="eastAsia"/>
          <w:sz w:val="20"/>
        </w:rPr>
        <w:t>215 v15.4.0</w:t>
      </w:r>
      <w:r w:rsidRPr="000C163F">
        <w:rPr>
          <w:sz w:val="20"/>
        </w:rPr>
        <w:t>: “</w:t>
      </w:r>
      <w:r>
        <w:rPr>
          <w:rFonts w:hint="eastAsia"/>
          <w:sz w:val="20"/>
        </w:rPr>
        <w:t xml:space="preserve">NR </w:t>
      </w:r>
      <w:r w:rsidRPr="000C163F">
        <w:rPr>
          <w:sz w:val="20"/>
        </w:rPr>
        <w:t>Physical layer measurements”</w:t>
      </w:r>
    </w:p>
    <w:p w:rsidR="002F0B22" w:rsidRDefault="002F0B22" w:rsidP="002F0B22">
      <w:pPr>
        <w:pStyle w:val="ab"/>
        <w:ind w:left="540" w:hangingChars="270" w:hanging="540"/>
        <w:rPr>
          <w:sz w:val="20"/>
        </w:rPr>
      </w:pPr>
      <w:r w:rsidRPr="002E4536">
        <w:rPr>
          <w:sz w:val="20"/>
        </w:rPr>
        <w:t>[</w:t>
      </w:r>
      <w:r w:rsidR="00FA0F3B">
        <w:rPr>
          <w:rFonts w:hint="eastAsia"/>
          <w:sz w:val="20"/>
        </w:rPr>
        <w:t>9</w:t>
      </w:r>
      <w:r w:rsidRPr="002E4536">
        <w:rPr>
          <w:sz w:val="20"/>
        </w:rPr>
        <w:t>]</w:t>
      </w:r>
      <w:r w:rsidRPr="002E4536">
        <w:rPr>
          <w:sz w:val="20"/>
        </w:rPr>
        <w:tab/>
      </w:r>
      <w:r w:rsidR="00AB4364" w:rsidRPr="00AB4364">
        <w:rPr>
          <w:sz w:val="20"/>
        </w:rPr>
        <w:t>R4-1910976</w:t>
      </w:r>
      <w:r w:rsidRPr="002E4536">
        <w:rPr>
          <w:sz w:val="20"/>
        </w:rPr>
        <w:t xml:space="preserve">, </w:t>
      </w:r>
      <w:r w:rsidRPr="00623479">
        <w:rPr>
          <w:sz w:val="20"/>
        </w:rPr>
        <w:t>Respon</w:t>
      </w:r>
      <w:r>
        <w:rPr>
          <w:rFonts w:hint="eastAsia"/>
          <w:sz w:val="20"/>
        </w:rPr>
        <w:t>se</w:t>
      </w:r>
      <w:r w:rsidRPr="00623479">
        <w:rPr>
          <w:sz w:val="20"/>
        </w:rPr>
        <w:t xml:space="preserve"> LS on Reference Point for Timing Related Measurements </w:t>
      </w:r>
      <w:r>
        <w:rPr>
          <w:rFonts w:hint="eastAsia"/>
          <w:sz w:val="20"/>
        </w:rPr>
        <w:t>in</w:t>
      </w:r>
      <w:r w:rsidRPr="00623479">
        <w:rPr>
          <w:sz w:val="20"/>
        </w:rPr>
        <w:t xml:space="preserve"> FR2</w:t>
      </w:r>
      <w:r w:rsidRPr="002E4536">
        <w:rPr>
          <w:sz w:val="20"/>
        </w:rPr>
        <w:t xml:space="preserve">, </w:t>
      </w:r>
      <w:r>
        <w:rPr>
          <w:rFonts w:hint="eastAsia"/>
          <w:sz w:val="20"/>
        </w:rPr>
        <w:t>CATT</w:t>
      </w:r>
    </w:p>
    <w:sectPr w:rsidR="002F0B22"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5EE" w:rsidRDefault="006155EE" w:rsidP="0095591C">
      <w:pPr>
        <w:spacing w:after="60"/>
        <w:ind w:left="210"/>
      </w:pPr>
      <w:r>
        <w:separator/>
      </w:r>
    </w:p>
  </w:endnote>
  <w:endnote w:type="continuationSeparator" w:id="0">
    <w:p w:rsidR="006155EE" w:rsidRDefault="006155E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Arial Unicode MS"/>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B436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5EE" w:rsidRDefault="006155EE" w:rsidP="0095591C">
      <w:pPr>
        <w:spacing w:after="60"/>
        <w:ind w:left="210"/>
      </w:pPr>
      <w:r>
        <w:separator/>
      </w:r>
    </w:p>
  </w:footnote>
  <w:footnote w:type="continuationSeparator" w:id="0">
    <w:p w:rsidR="006155EE" w:rsidRDefault="006155E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DFA5038"/>
    <w:multiLevelType w:val="hybridMultilevel"/>
    <w:tmpl w:val="57B4262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
  </w:num>
  <w:num w:numId="4">
    <w:abstractNumId w:val="10"/>
  </w:num>
  <w:num w:numId="5">
    <w:abstractNumId w:val="5"/>
  </w:num>
  <w:num w:numId="6">
    <w:abstractNumId w:val="15"/>
  </w:num>
  <w:num w:numId="7">
    <w:abstractNumId w:val="3"/>
  </w:num>
  <w:num w:numId="8">
    <w:abstractNumId w:val="11"/>
  </w:num>
  <w:num w:numId="9">
    <w:abstractNumId w:val="7"/>
  </w:num>
  <w:num w:numId="10">
    <w:abstractNumId w:val="14"/>
  </w:num>
  <w:num w:numId="11">
    <w:abstractNumId w:val="16"/>
  </w:num>
  <w:num w:numId="12">
    <w:abstractNumId w:val="17"/>
  </w:num>
  <w:num w:numId="13">
    <w:abstractNumId w:val="8"/>
  </w:num>
  <w:num w:numId="14">
    <w:abstractNumId w:val="9"/>
  </w:num>
  <w:num w:numId="15">
    <w:abstractNumId w:val="6"/>
  </w:num>
  <w:num w:numId="16">
    <w:abstractNumId w:val="13"/>
  </w:num>
  <w:num w:numId="17">
    <w:abstractNumId w:val="0"/>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40F"/>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3837"/>
    <w:rsid w:val="0004464F"/>
    <w:rsid w:val="000450E6"/>
    <w:rsid w:val="00045184"/>
    <w:rsid w:val="0004536A"/>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6FBD"/>
    <w:rsid w:val="00077EDB"/>
    <w:rsid w:val="00080509"/>
    <w:rsid w:val="00081A94"/>
    <w:rsid w:val="00081C73"/>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C5"/>
    <w:rsid w:val="000E31E6"/>
    <w:rsid w:val="000E323E"/>
    <w:rsid w:val="000E36CC"/>
    <w:rsid w:val="000E4A9B"/>
    <w:rsid w:val="000E5934"/>
    <w:rsid w:val="000E6FAE"/>
    <w:rsid w:val="000E73DF"/>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5E0B"/>
    <w:rsid w:val="00165EEB"/>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A60"/>
    <w:rsid w:val="001F405A"/>
    <w:rsid w:val="001F41B6"/>
    <w:rsid w:val="001F5190"/>
    <w:rsid w:val="001F623B"/>
    <w:rsid w:val="001F707F"/>
    <w:rsid w:val="001F766D"/>
    <w:rsid w:val="001F7FC4"/>
    <w:rsid w:val="001F7FCC"/>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ECC"/>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862"/>
    <w:rsid w:val="002A2C22"/>
    <w:rsid w:val="002A3165"/>
    <w:rsid w:val="002A3B1E"/>
    <w:rsid w:val="002A40B3"/>
    <w:rsid w:val="002A416A"/>
    <w:rsid w:val="002A4927"/>
    <w:rsid w:val="002A4F71"/>
    <w:rsid w:val="002A4FE1"/>
    <w:rsid w:val="002A5D47"/>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0B22"/>
    <w:rsid w:val="002F1A69"/>
    <w:rsid w:val="002F28C3"/>
    <w:rsid w:val="002F3C10"/>
    <w:rsid w:val="002F3D8A"/>
    <w:rsid w:val="002F3EBA"/>
    <w:rsid w:val="002F46E4"/>
    <w:rsid w:val="002F4E51"/>
    <w:rsid w:val="002F5A53"/>
    <w:rsid w:val="002F5ACD"/>
    <w:rsid w:val="002F5E41"/>
    <w:rsid w:val="002F6702"/>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2D1"/>
    <w:rsid w:val="00315322"/>
    <w:rsid w:val="00316412"/>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5FA6"/>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2F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15F5"/>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D21"/>
    <w:rsid w:val="00415E90"/>
    <w:rsid w:val="00415F4C"/>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ED2"/>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78"/>
    <w:rsid w:val="00461375"/>
    <w:rsid w:val="0046175B"/>
    <w:rsid w:val="00462927"/>
    <w:rsid w:val="00462955"/>
    <w:rsid w:val="00462987"/>
    <w:rsid w:val="00463055"/>
    <w:rsid w:val="00464063"/>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293"/>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56F"/>
    <w:rsid w:val="00492D70"/>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991"/>
    <w:rsid w:val="00504B2C"/>
    <w:rsid w:val="00504E4C"/>
    <w:rsid w:val="00505123"/>
    <w:rsid w:val="00505339"/>
    <w:rsid w:val="00505587"/>
    <w:rsid w:val="00505C1E"/>
    <w:rsid w:val="00505DBA"/>
    <w:rsid w:val="00506364"/>
    <w:rsid w:val="005067B7"/>
    <w:rsid w:val="005069A0"/>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BB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0FBD"/>
    <w:rsid w:val="00592664"/>
    <w:rsid w:val="00592673"/>
    <w:rsid w:val="005932D8"/>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8A3"/>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5EE"/>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463"/>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0E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4F0"/>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3BFB"/>
    <w:rsid w:val="007859F9"/>
    <w:rsid w:val="00786980"/>
    <w:rsid w:val="0078704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F36"/>
    <w:rsid w:val="007C0413"/>
    <w:rsid w:val="007C0570"/>
    <w:rsid w:val="007C09FD"/>
    <w:rsid w:val="007C1292"/>
    <w:rsid w:val="007C1BC5"/>
    <w:rsid w:val="007C1F03"/>
    <w:rsid w:val="007C2052"/>
    <w:rsid w:val="007C2A06"/>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0B"/>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7DB"/>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B55"/>
    <w:rsid w:val="00886FCE"/>
    <w:rsid w:val="00887361"/>
    <w:rsid w:val="00891025"/>
    <w:rsid w:val="00891629"/>
    <w:rsid w:val="00891B12"/>
    <w:rsid w:val="008927A8"/>
    <w:rsid w:val="00892ADE"/>
    <w:rsid w:val="00892AF7"/>
    <w:rsid w:val="008936A6"/>
    <w:rsid w:val="00893A2C"/>
    <w:rsid w:val="00893C37"/>
    <w:rsid w:val="00893C41"/>
    <w:rsid w:val="00893E9D"/>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A00"/>
    <w:rsid w:val="008C7B80"/>
    <w:rsid w:val="008C7B8F"/>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2E94"/>
    <w:rsid w:val="00974C0C"/>
    <w:rsid w:val="009751D3"/>
    <w:rsid w:val="00975440"/>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E51"/>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1043"/>
    <w:rsid w:val="00A216FC"/>
    <w:rsid w:val="00A2204E"/>
    <w:rsid w:val="00A2255F"/>
    <w:rsid w:val="00A2284D"/>
    <w:rsid w:val="00A22D2C"/>
    <w:rsid w:val="00A22D70"/>
    <w:rsid w:val="00A230BA"/>
    <w:rsid w:val="00A244BC"/>
    <w:rsid w:val="00A25B1B"/>
    <w:rsid w:val="00A267C2"/>
    <w:rsid w:val="00A26D92"/>
    <w:rsid w:val="00A26F88"/>
    <w:rsid w:val="00A2723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1B19"/>
    <w:rsid w:val="00AA25C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364"/>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5C0"/>
    <w:rsid w:val="00B62644"/>
    <w:rsid w:val="00B62DD9"/>
    <w:rsid w:val="00B63C87"/>
    <w:rsid w:val="00B63F14"/>
    <w:rsid w:val="00B64068"/>
    <w:rsid w:val="00B646FE"/>
    <w:rsid w:val="00B65108"/>
    <w:rsid w:val="00B669BC"/>
    <w:rsid w:val="00B66B39"/>
    <w:rsid w:val="00B67134"/>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543"/>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1644"/>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11C"/>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144"/>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50C"/>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D7BE0"/>
    <w:rsid w:val="00CE04D9"/>
    <w:rsid w:val="00CE147C"/>
    <w:rsid w:val="00CE1CE0"/>
    <w:rsid w:val="00CE235F"/>
    <w:rsid w:val="00CE28FF"/>
    <w:rsid w:val="00CE3E48"/>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88F"/>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9E4"/>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FB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8A"/>
    <w:rsid w:val="00E13DD6"/>
    <w:rsid w:val="00E14B1C"/>
    <w:rsid w:val="00E14E3D"/>
    <w:rsid w:val="00E15843"/>
    <w:rsid w:val="00E15D5F"/>
    <w:rsid w:val="00E16BE4"/>
    <w:rsid w:val="00E16C53"/>
    <w:rsid w:val="00E16F05"/>
    <w:rsid w:val="00E17C68"/>
    <w:rsid w:val="00E2132A"/>
    <w:rsid w:val="00E2199D"/>
    <w:rsid w:val="00E224F8"/>
    <w:rsid w:val="00E22F7A"/>
    <w:rsid w:val="00E23BAB"/>
    <w:rsid w:val="00E259EB"/>
    <w:rsid w:val="00E26B29"/>
    <w:rsid w:val="00E26EC4"/>
    <w:rsid w:val="00E27112"/>
    <w:rsid w:val="00E27332"/>
    <w:rsid w:val="00E3060D"/>
    <w:rsid w:val="00E30BA3"/>
    <w:rsid w:val="00E30F1D"/>
    <w:rsid w:val="00E31E1D"/>
    <w:rsid w:val="00E32A76"/>
    <w:rsid w:val="00E32B49"/>
    <w:rsid w:val="00E341B4"/>
    <w:rsid w:val="00E346AE"/>
    <w:rsid w:val="00E36A1C"/>
    <w:rsid w:val="00E374AB"/>
    <w:rsid w:val="00E379F0"/>
    <w:rsid w:val="00E40243"/>
    <w:rsid w:val="00E40C17"/>
    <w:rsid w:val="00E40DFD"/>
    <w:rsid w:val="00E4101D"/>
    <w:rsid w:val="00E411F3"/>
    <w:rsid w:val="00E41A09"/>
    <w:rsid w:val="00E41A3D"/>
    <w:rsid w:val="00E4200F"/>
    <w:rsid w:val="00E453A6"/>
    <w:rsid w:val="00E46128"/>
    <w:rsid w:val="00E469C1"/>
    <w:rsid w:val="00E46DB8"/>
    <w:rsid w:val="00E50714"/>
    <w:rsid w:val="00E50922"/>
    <w:rsid w:val="00E51066"/>
    <w:rsid w:val="00E5160B"/>
    <w:rsid w:val="00E517A8"/>
    <w:rsid w:val="00E52363"/>
    <w:rsid w:val="00E52BB7"/>
    <w:rsid w:val="00E52D99"/>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F26"/>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B77"/>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74A"/>
    <w:rsid w:val="00F55A56"/>
    <w:rsid w:val="00F55AFF"/>
    <w:rsid w:val="00F55F25"/>
    <w:rsid w:val="00F57AB4"/>
    <w:rsid w:val="00F600E5"/>
    <w:rsid w:val="00F60AD6"/>
    <w:rsid w:val="00F613AC"/>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E0"/>
    <w:rsid w:val="00F84174"/>
    <w:rsid w:val="00F8425C"/>
    <w:rsid w:val="00F84649"/>
    <w:rsid w:val="00F84B79"/>
    <w:rsid w:val="00F851C3"/>
    <w:rsid w:val="00F851C4"/>
    <w:rsid w:val="00F85232"/>
    <w:rsid w:val="00F855A2"/>
    <w:rsid w:val="00F8606F"/>
    <w:rsid w:val="00F86760"/>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0F3B"/>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C17"/>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4FA"/>
    <w:rsid w:val="00FD6D5E"/>
    <w:rsid w:val="00FD6F22"/>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704</TotalTime>
  <Pages>2</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15</cp:revision>
  <cp:lastPrinted>2007-04-24T00:59:00Z</cp:lastPrinted>
  <dcterms:created xsi:type="dcterms:W3CDTF">2019-08-09T09:52:00Z</dcterms:created>
  <dcterms:modified xsi:type="dcterms:W3CDTF">2019-10-03T13:52:00Z</dcterms:modified>
</cp:coreProperties>
</file>